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04EB8" w14:textId="6B430214" w:rsidR="008C3D98" w:rsidRPr="00CF5A92" w:rsidRDefault="008C3D98" w:rsidP="00CF5A92">
      <w:pPr>
        <w:rPr>
          <w:rFonts w:cs="Arial"/>
          <w:lang w:bidi="hi-IN"/>
        </w:rPr>
      </w:pPr>
      <w:r w:rsidRPr="00CF5A92">
        <w:rPr>
          <w:rFonts w:cs="Arial"/>
          <w:lang w:bidi="hi-IN"/>
        </w:rPr>
        <w:fldChar w:fldCharType="begin"/>
      </w:r>
      <w:r w:rsidRPr="00CF5A92">
        <w:rPr>
          <w:rFonts w:cs="Arial"/>
          <w:lang w:bidi="hi-IN"/>
        </w:rPr>
        <w:instrText xml:space="preserve"> INCLUDEPICTURE "D:\\kopia_edyta\\Złożone wnioski\\FEO 2021 - 2027\\ciag-logotypow-2021-2027\\Poziom\\Kolor\\Logotypy_poziom.jpg" \* MERGEFORMATINET </w:instrText>
      </w:r>
      <w:r w:rsidRPr="00CF5A92">
        <w:rPr>
          <w:rFonts w:cs="Arial"/>
          <w:lang w:bidi="hi-IN"/>
        </w:rPr>
        <w:fldChar w:fldCharType="separate"/>
      </w:r>
      <w:r w:rsidR="0081645B">
        <w:rPr>
          <w:rFonts w:cs="Arial"/>
        </w:rPr>
        <w:fldChar w:fldCharType="begin"/>
      </w:r>
      <w:r w:rsidR="0081645B">
        <w:rPr>
          <w:rFonts w:cs="Arial"/>
        </w:rPr>
        <w:instrText xml:space="preserve"> INCLUDEPICTURE  "\\\\asias\\kopia_edyta\\Złożone wnioski\\FEO 2021 - 2027\\ciag-logotypow-2021-2027\\Poziom\\Kolor\\Logotypy_poziom.jpg" \* MERGEFORMATINET </w:instrText>
      </w:r>
      <w:r w:rsidR="0081645B">
        <w:rPr>
          <w:rFonts w:cs="Arial"/>
        </w:rPr>
        <w:fldChar w:fldCharType="separate"/>
      </w:r>
      <w:r w:rsidR="006F37D5">
        <w:rPr>
          <w:rFonts w:cs="Arial"/>
        </w:rPr>
        <w:fldChar w:fldCharType="begin"/>
      </w:r>
      <w:r w:rsidR="006F37D5">
        <w:rPr>
          <w:rFonts w:cs="Arial"/>
        </w:rPr>
        <w:instrText xml:space="preserve"> INCLUDEPICTURE  "\\\\asias\\kopia_edyta\\Złożone wnioski\\FEO 2021 - 2027\\ciag-logotypow-2021-2027\\Poziom\\Kolor\\Logotypy_poziom.jpg" \* MERGEFORMATINET </w:instrText>
      </w:r>
      <w:r w:rsidR="006F37D5">
        <w:rPr>
          <w:rFonts w:cs="Arial"/>
        </w:rPr>
        <w:fldChar w:fldCharType="separate"/>
      </w:r>
      <w:r w:rsidR="00000000">
        <w:rPr>
          <w:rFonts w:cs="Arial"/>
        </w:rPr>
        <w:fldChar w:fldCharType="begin"/>
      </w:r>
      <w:r w:rsidR="00000000">
        <w:rPr>
          <w:rFonts w:cs="Arial"/>
        </w:rPr>
        <w:instrText xml:space="preserve"> INCLUDEPICTURE  "\\\\asias\\kopia_edyta\\Złożone wnioski\\FEO 2021 - 2027\\ciag-logotypow-2021-2027\\Poziom\\Kolor\\Logotypy_poziom.jpg" \* MERGEFORMATINET </w:instrText>
      </w:r>
      <w:r w:rsidR="00000000">
        <w:rPr>
          <w:rFonts w:cs="Arial"/>
        </w:rPr>
        <w:fldChar w:fldCharType="separate"/>
      </w:r>
      <w:r w:rsidR="00FC5C7B">
        <w:rPr>
          <w:rFonts w:cs="Arial"/>
        </w:rPr>
        <w:pict w14:anchorId="46D843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72.7pt;height:48.2pt">
            <v:imagedata r:id="rId8" r:href="rId9"/>
          </v:shape>
        </w:pict>
      </w:r>
      <w:r w:rsidR="00000000">
        <w:rPr>
          <w:rFonts w:cs="Arial"/>
        </w:rPr>
        <w:fldChar w:fldCharType="end"/>
      </w:r>
      <w:r w:rsidR="006F37D5">
        <w:rPr>
          <w:rFonts w:cs="Arial"/>
        </w:rPr>
        <w:fldChar w:fldCharType="end"/>
      </w:r>
      <w:r w:rsidR="0081645B">
        <w:rPr>
          <w:rFonts w:cs="Arial"/>
        </w:rPr>
        <w:fldChar w:fldCharType="end"/>
      </w:r>
      <w:r w:rsidRPr="00CF5A92">
        <w:rPr>
          <w:rFonts w:cs="Arial"/>
          <w:lang w:bidi="hi-IN"/>
        </w:rPr>
        <w:fldChar w:fldCharType="end"/>
      </w:r>
    </w:p>
    <w:p w14:paraId="753F19D0" w14:textId="77777777" w:rsidR="00AC7F2B" w:rsidRPr="00CF5A92" w:rsidRDefault="00AC7F2B" w:rsidP="00CF5A92">
      <w:pPr>
        <w:rPr>
          <w:rFonts w:cs="Arial"/>
        </w:rPr>
      </w:pPr>
      <w:r w:rsidRPr="00CF5A92">
        <w:rPr>
          <w:rFonts w:cs="Arial"/>
        </w:rPr>
        <w:t>Projekt pn.: Zakup wozów strażackich dla OSP w Wołczynie i OSP w Chudobie dla zwiększenia skuteczności zapobiegania zagrożeniom klimatycznym (Nr Umowy: FEOP.02.03-IZ.00-0010/24)</w:t>
      </w:r>
    </w:p>
    <w:p w14:paraId="10CE2EC9" w14:textId="77777777" w:rsidR="00AC7F2B" w:rsidRPr="00CF5A92" w:rsidRDefault="00AC7F2B" w:rsidP="00CF5A92">
      <w:pPr>
        <w:rPr>
          <w:rFonts w:cs="Arial"/>
        </w:rPr>
      </w:pPr>
    </w:p>
    <w:p w14:paraId="50E58FFD" w14:textId="77777777" w:rsidR="00AC7F2B" w:rsidRPr="00CF5A92" w:rsidRDefault="00AC7F2B" w:rsidP="00CF5A92">
      <w:pPr>
        <w:pStyle w:val="Nagwek1"/>
      </w:pPr>
      <w:r w:rsidRPr="00CF5A92">
        <w:t>Załącznik nr 5 do SWZ</w:t>
      </w:r>
    </w:p>
    <w:p w14:paraId="52DAF917" w14:textId="7D898B2F" w:rsidR="00AC7F2B" w:rsidRPr="000C09CF" w:rsidRDefault="00892839" w:rsidP="000C09CF">
      <w:pPr>
        <w:rPr>
          <w:rFonts w:cs="Arial"/>
        </w:rPr>
      </w:pPr>
      <w:r>
        <w:rPr>
          <w:rFonts w:cs="Arial"/>
        </w:rPr>
        <w:br/>
      </w:r>
      <w:r w:rsidR="00AC7F2B" w:rsidRPr="000C09CF">
        <w:rPr>
          <w:rFonts w:cs="Arial"/>
        </w:rPr>
        <w:t>UMOWA NR ………………. – projektowane postanowienia umowy</w:t>
      </w:r>
      <w:r w:rsidR="0047787F" w:rsidRPr="000C09CF">
        <w:rPr>
          <w:rFonts w:cs="Arial"/>
        </w:rPr>
        <w:br/>
      </w:r>
      <w:r w:rsidR="004139B7" w:rsidRPr="000C09CF">
        <w:rPr>
          <w:rFonts w:cs="Arial"/>
        </w:rPr>
        <w:t>z</w:t>
      </w:r>
      <w:r w:rsidR="00AC7F2B" w:rsidRPr="000C09CF">
        <w:rPr>
          <w:rFonts w:cs="Arial"/>
        </w:rPr>
        <w:t xml:space="preserve">awarta w dniu ……………… r. pomiędzy: Ochotniczą Strażą Pożarną w </w:t>
      </w:r>
      <w:r w:rsidR="004139B7" w:rsidRPr="000C09CF">
        <w:rPr>
          <w:rFonts w:cs="Arial"/>
        </w:rPr>
        <w:t>Wołczynie</w:t>
      </w:r>
      <w:r w:rsidR="00AC7F2B" w:rsidRPr="000C09CF">
        <w:rPr>
          <w:rFonts w:cs="Arial"/>
        </w:rPr>
        <w:t xml:space="preserve">, </w:t>
      </w:r>
      <w:r w:rsidR="004139B7" w:rsidRPr="000C09CF">
        <w:rPr>
          <w:rFonts w:cs="Arial"/>
        </w:rPr>
        <w:t>46-250 Wołczyn, ul. Byczyńska 4</w:t>
      </w:r>
      <w:r w:rsidR="0047787F" w:rsidRPr="000C09CF">
        <w:rPr>
          <w:rFonts w:cs="Arial"/>
        </w:rPr>
        <w:br/>
      </w:r>
      <w:r w:rsidR="00AC7F2B" w:rsidRPr="000C09CF">
        <w:rPr>
          <w:rFonts w:cs="Arial"/>
        </w:rPr>
        <w:t xml:space="preserve">reprezentowaną przez: </w:t>
      </w:r>
      <w:r w:rsidR="0047787F" w:rsidRPr="000C09CF">
        <w:rPr>
          <w:rFonts w:cs="Arial"/>
        </w:rPr>
        <w:br/>
      </w:r>
      <w:r w:rsidR="004139B7" w:rsidRPr="000C09CF">
        <w:rPr>
          <w:rFonts w:cs="Arial"/>
        </w:rPr>
        <w:t>Tomasza Chwił</w:t>
      </w:r>
      <w:r w:rsidR="00FC5C7B">
        <w:rPr>
          <w:rFonts w:cs="Arial"/>
        </w:rPr>
        <w:t>a</w:t>
      </w:r>
      <w:r w:rsidR="00AC7F2B" w:rsidRPr="000C09CF">
        <w:rPr>
          <w:rFonts w:cs="Arial"/>
        </w:rPr>
        <w:t xml:space="preserve"> – Prezesa Ochotniczej Straży Pożarnej w </w:t>
      </w:r>
      <w:r w:rsidR="004139B7" w:rsidRPr="000C09CF">
        <w:rPr>
          <w:rFonts w:cs="Arial"/>
        </w:rPr>
        <w:t>Wołczynie</w:t>
      </w:r>
      <w:r w:rsidR="0047787F" w:rsidRPr="000C09CF">
        <w:rPr>
          <w:rFonts w:cs="Arial"/>
        </w:rPr>
        <w:br/>
      </w:r>
      <w:r w:rsidR="004139B7" w:rsidRPr="000C09CF">
        <w:rPr>
          <w:rFonts w:cs="Arial"/>
        </w:rPr>
        <w:t>Aleksandra Sygut – Skarbnika Ochotniczej Straży Pożarnej w Wołczynie</w:t>
      </w:r>
      <w:r w:rsidR="0047787F" w:rsidRPr="000C09CF">
        <w:rPr>
          <w:rFonts w:cs="Arial"/>
        </w:rPr>
        <w:br/>
      </w:r>
      <w:r w:rsidR="00AC7F2B" w:rsidRPr="000C09CF">
        <w:rPr>
          <w:rFonts w:cs="Arial"/>
        </w:rPr>
        <w:t>zwaną  dalej „Zamawiającym”</w:t>
      </w:r>
      <w:r w:rsidR="0047787F" w:rsidRPr="000C09CF">
        <w:rPr>
          <w:rFonts w:cs="Arial"/>
        </w:rPr>
        <w:br/>
      </w:r>
      <w:r w:rsidR="00AC7F2B" w:rsidRPr="000C09CF">
        <w:rPr>
          <w:rFonts w:cs="Arial"/>
        </w:rPr>
        <w:t>a</w:t>
      </w:r>
      <w:r w:rsidR="0047787F" w:rsidRPr="000C09CF">
        <w:rPr>
          <w:rFonts w:cs="Arial"/>
        </w:rPr>
        <w:br/>
      </w:r>
      <w:r w:rsidR="00AC7F2B" w:rsidRPr="000C09CF">
        <w:rPr>
          <w:rFonts w:cs="Arial"/>
        </w:rPr>
        <w:t>……………………………, NIP …………………, REGON…………………, KRS ……</w:t>
      </w:r>
      <w:r w:rsidR="0047787F" w:rsidRPr="000C09CF">
        <w:rPr>
          <w:rFonts w:cs="Arial"/>
        </w:rPr>
        <w:br/>
      </w:r>
      <w:r w:rsidR="00AC7F2B" w:rsidRPr="000C09CF">
        <w:rPr>
          <w:rFonts w:cs="Arial"/>
        </w:rPr>
        <w:t>reprezentowanym przez:</w:t>
      </w:r>
      <w:r w:rsidR="0047787F" w:rsidRPr="000C09CF">
        <w:rPr>
          <w:rFonts w:cs="Arial"/>
        </w:rPr>
        <w:br/>
      </w:r>
      <w:r w:rsidR="00AC7F2B" w:rsidRPr="000C09CF">
        <w:rPr>
          <w:rFonts w:cs="Arial"/>
        </w:rPr>
        <w:t>……………………………………………</w:t>
      </w:r>
      <w:r w:rsidR="0047787F" w:rsidRPr="000C09CF">
        <w:rPr>
          <w:rFonts w:cs="Arial"/>
        </w:rPr>
        <w:br/>
      </w:r>
      <w:r w:rsidR="00AC7F2B" w:rsidRPr="000C09CF">
        <w:rPr>
          <w:rFonts w:cs="Arial"/>
        </w:rPr>
        <w:t>zwanym/zwaną dalej „Wykonawcą”,</w:t>
      </w:r>
      <w:r w:rsidR="0047787F" w:rsidRPr="000C09CF">
        <w:rPr>
          <w:rFonts w:cs="Arial"/>
        </w:rPr>
        <w:br/>
      </w:r>
      <w:r w:rsidR="00AC7F2B" w:rsidRPr="000C09CF">
        <w:rPr>
          <w:rFonts w:cs="Arial"/>
        </w:rPr>
        <w:t xml:space="preserve">Zważywszy, że Zamawiający, w wyniku przeprowadzonego postępowania o udzielenie zamówienia publicznego w trybie przetargu nieograniczonego, na podstawie ustawy z 11 września 2019 r. – Prawo zamówień publicznych (Dz. U. z 2024 r. poz. 1320) – dalej Pzp, w przedmiocie </w:t>
      </w:r>
      <w:r w:rsidR="004139B7" w:rsidRPr="000C09CF">
        <w:rPr>
          <w:rFonts w:cs="Arial"/>
        </w:rPr>
        <w:t>„Zakup ciężkiego samochodu ratowniczo-gaśniczego przez OSP w Wołczynie</w:t>
      </w:r>
      <w:r w:rsidR="00AC7F2B" w:rsidRPr="000C09CF">
        <w:rPr>
          <w:rFonts w:cs="Arial"/>
        </w:rPr>
        <w:t>” dokonał wyboru oferty Wykonawcy, Strony uzgadniają, co następuje:</w:t>
      </w:r>
    </w:p>
    <w:p w14:paraId="6F336AE6" w14:textId="77777777" w:rsidR="0047787F" w:rsidRPr="00CF5A92" w:rsidRDefault="0047787F" w:rsidP="00CF5A92">
      <w:pPr>
        <w:spacing w:after="0"/>
        <w:rPr>
          <w:rFonts w:cs="Arial"/>
        </w:rPr>
      </w:pPr>
    </w:p>
    <w:p w14:paraId="19FA5FA1" w14:textId="77777777" w:rsidR="0047787F" w:rsidRPr="00CF5A92" w:rsidRDefault="0047787F" w:rsidP="00CF5A92">
      <w:pPr>
        <w:spacing w:after="0"/>
        <w:rPr>
          <w:rFonts w:cs="Arial"/>
        </w:rPr>
      </w:pPr>
    </w:p>
    <w:p w14:paraId="10CC6EAD" w14:textId="77777777" w:rsidR="0047787F" w:rsidRPr="00CF5A92" w:rsidRDefault="0047787F" w:rsidP="00CF5A92">
      <w:pPr>
        <w:spacing w:after="0"/>
        <w:rPr>
          <w:rFonts w:cs="Arial"/>
        </w:rPr>
      </w:pPr>
    </w:p>
    <w:p w14:paraId="665CE002" w14:textId="77777777" w:rsidR="0047787F" w:rsidRPr="00CF5A92" w:rsidRDefault="0047787F" w:rsidP="00CF5A92">
      <w:pPr>
        <w:spacing w:after="0"/>
        <w:rPr>
          <w:rFonts w:cs="Arial"/>
        </w:rPr>
      </w:pPr>
    </w:p>
    <w:p w14:paraId="21D7623C" w14:textId="77777777" w:rsidR="0047787F" w:rsidRPr="00CF5A92" w:rsidRDefault="0047787F" w:rsidP="00CF5A92">
      <w:pPr>
        <w:spacing w:after="0"/>
        <w:rPr>
          <w:rFonts w:cs="Arial"/>
        </w:rPr>
      </w:pPr>
    </w:p>
    <w:p w14:paraId="0D0089A6" w14:textId="76151519" w:rsidR="00965E23" w:rsidRPr="00CF5A92" w:rsidRDefault="00965E23" w:rsidP="00CF5A92">
      <w:pPr>
        <w:pStyle w:val="Nagwek2"/>
      </w:pPr>
      <w:r w:rsidRPr="00CF5A92">
        <w:lastRenderedPageBreak/>
        <w:t>§</w:t>
      </w:r>
      <w:r w:rsidR="0061238B" w:rsidRPr="00CF5A92">
        <w:t> </w:t>
      </w:r>
      <w:r w:rsidRPr="00CF5A92">
        <w:t>1</w:t>
      </w:r>
    </w:p>
    <w:p w14:paraId="68AD51A9" w14:textId="77777777" w:rsidR="00965E23" w:rsidRPr="00CF5A92" w:rsidRDefault="00965E23" w:rsidP="00CF5A92">
      <w:pPr>
        <w:pStyle w:val="Nagwek2"/>
      </w:pPr>
      <w:r w:rsidRPr="00CF5A92">
        <w:t>Przedmiot umowy</w:t>
      </w:r>
    </w:p>
    <w:p w14:paraId="33B0B856" w14:textId="1B4CEFDE" w:rsidR="00FF15F0" w:rsidRPr="00FF15F0" w:rsidRDefault="00581DE4" w:rsidP="00FF15F0">
      <w:pPr>
        <w:pStyle w:val="Akapitzlist"/>
        <w:numPr>
          <w:ilvl w:val="0"/>
          <w:numId w:val="1"/>
        </w:numPr>
        <w:rPr>
          <w:rFonts w:cs="Arial"/>
        </w:rPr>
      </w:pPr>
      <w:r w:rsidRPr="00FF15F0">
        <w:rPr>
          <w:rFonts w:cs="Arial"/>
        </w:rPr>
        <w:t>Przedmiotem zamówienia jest dostawa</w:t>
      </w:r>
      <w:r w:rsidR="00953874" w:rsidRPr="00FF15F0">
        <w:rPr>
          <w:rFonts w:cs="Arial"/>
        </w:rPr>
        <w:t xml:space="preserve"> </w:t>
      </w:r>
      <w:r w:rsidRPr="00FF15F0">
        <w:rPr>
          <w:rFonts w:cs="Arial"/>
        </w:rPr>
        <w:t>ciężkiego</w:t>
      </w:r>
      <w:r w:rsidR="00953874" w:rsidRPr="00FF15F0">
        <w:rPr>
          <w:rFonts w:cs="Arial"/>
        </w:rPr>
        <w:t xml:space="preserve"> samoch</w:t>
      </w:r>
      <w:r w:rsidR="00177DF2" w:rsidRPr="00FF15F0">
        <w:rPr>
          <w:rFonts w:cs="Arial"/>
        </w:rPr>
        <w:t>o</w:t>
      </w:r>
      <w:r w:rsidR="00953874" w:rsidRPr="00FF15F0">
        <w:rPr>
          <w:rFonts w:cs="Arial"/>
        </w:rPr>
        <w:t>d</w:t>
      </w:r>
      <w:r w:rsidRPr="00FF15F0">
        <w:rPr>
          <w:rFonts w:cs="Arial"/>
        </w:rPr>
        <w:t>u</w:t>
      </w:r>
      <w:r w:rsidR="00953874" w:rsidRPr="00FF15F0">
        <w:rPr>
          <w:rFonts w:cs="Arial"/>
        </w:rPr>
        <w:t xml:space="preserve"> ratowniczo–gaśnicz</w:t>
      </w:r>
      <w:r w:rsidRPr="00FF15F0">
        <w:rPr>
          <w:rFonts w:cs="Arial"/>
        </w:rPr>
        <w:t>ego</w:t>
      </w:r>
      <w:r w:rsidR="00953874" w:rsidRPr="00FF15F0">
        <w:rPr>
          <w:rFonts w:cs="Arial"/>
        </w:rPr>
        <w:t xml:space="preserve"> z napędem 4x4 </w:t>
      </w:r>
      <w:r w:rsidR="00C1290C" w:rsidRPr="00FF15F0">
        <w:rPr>
          <w:rFonts w:cs="Arial"/>
        </w:rPr>
        <w:t xml:space="preserve">…………………………..(model, marka) </w:t>
      </w:r>
      <w:r w:rsidR="00953874" w:rsidRPr="00FF15F0">
        <w:rPr>
          <w:rFonts w:cs="Arial"/>
        </w:rPr>
        <w:t xml:space="preserve">o parametrach technicznych i warunkach minimalnych wyszczególnionych </w:t>
      </w:r>
      <w:r w:rsidR="00FF15F0">
        <w:rPr>
          <w:rFonts w:cs="Arial"/>
        </w:rPr>
        <w:t>w S</w:t>
      </w:r>
      <w:r w:rsidR="00FF15F0" w:rsidRPr="00FF15F0">
        <w:rPr>
          <w:rFonts w:cs="Arial"/>
        </w:rPr>
        <w:t>zczegółowy</w:t>
      </w:r>
      <w:r w:rsidR="00FF15F0">
        <w:rPr>
          <w:rFonts w:cs="Arial"/>
        </w:rPr>
        <w:t>m</w:t>
      </w:r>
      <w:r w:rsidR="00FF15F0" w:rsidRPr="00FF15F0">
        <w:rPr>
          <w:rFonts w:cs="Arial"/>
        </w:rPr>
        <w:t xml:space="preserve"> opis</w:t>
      </w:r>
      <w:r w:rsidR="00FF15F0">
        <w:rPr>
          <w:rFonts w:cs="Arial"/>
        </w:rPr>
        <w:t>ie</w:t>
      </w:r>
      <w:r w:rsidR="00FF15F0" w:rsidRPr="00FF15F0">
        <w:rPr>
          <w:rFonts w:cs="Arial"/>
        </w:rPr>
        <w:t xml:space="preserve"> przedmiotu zamówienia (OPZ) zawarty</w:t>
      </w:r>
      <w:r w:rsidR="00FF15F0">
        <w:rPr>
          <w:rFonts w:cs="Arial"/>
        </w:rPr>
        <w:t>m</w:t>
      </w:r>
      <w:r w:rsidR="00FF15F0" w:rsidRPr="00FF15F0">
        <w:rPr>
          <w:rFonts w:cs="Arial"/>
        </w:rPr>
        <w:t xml:space="preserve"> w Specyfikacji Warunków Zamówienia (SWZ) oraz ofer</w:t>
      </w:r>
      <w:r w:rsidR="00FF15F0">
        <w:rPr>
          <w:rFonts w:cs="Arial"/>
        </w:rPr>
        <w:t xml:space="preserve">cie </w:t>
      </w:r>
      <w:r w:rsidR="00FF15F0" w:rsidRPr="00FF15F0">
        <w:rPr>
          <w:rFonts w:cs="Arial"/>
        </w:rPr>
        <w:t>przetargow</w:t>
      </w:r>
      <w:r w:rsidR="00FF15F0">
        <w:rPr>
          <w:rFonts w:cs="Arial"/>
        </w:rPr>
        <w:t>ej</w:t>
      </w:r>
      <w:r w:rsidR="00FF15F0" w:rsidRPr="00FF15F0">
        <w:rPr>
          <w:rFonts w:cs="Arial"/>
        </w:rPr>
        <w:t xml:space="preserve"> Wykonawcy – stanowiąc</w:t>
      </w:r>
      <w:r w:rsidR="00FF15F0">
        <w:rPr>
          <w:rFonts w:cs="Arial"/>
        </w:rPr>
        <w:t>ych</w:t>
      </w:r>
      <w:r w:rsidR="00FF15F0" w:rsidRPr="00FF15F0">
        <w:rPr>
          <w:rFonts w:cs="Arial"/>
        </w:rPr>
        <w:t xml:space="preserve"> załącznik</w:t>
      </w:r>
      <w:r w:rsidR="00FF15F0">
        <w:rPr>
          <w:rFonts w:cs="Arial"/>
        </w:rPr>
        <w:t>i</w:t>
      </w:r>
      <w:r w:rsidR="00FF15F0" w:rsidRPr="00FF15F0">
        <w:rPr>
          <w:rFonts w:cs="Arial"/>
        </w:rPr>
        <w:t xml:space="preserve"> do niniejszej umowy.</w:t>
      </w:r>
    </w:p>
    <w:p w14:paraId="121513C1" w14:textId="1D9C9708" w:rsidR="00953874" w:rsidRPr="00FF15F0" w:rsidRDefault="00953874" w:rsidP="007302FE">
      <w:pPr>
        <w:numPr>
          <w:ilvl w:val="0"/>
          <w:numId w:val="1"/>
        </w:numPr>
        <w:rPr>
          <w:rFonts w:cs="Arial"/>
        </w:rPr>
      </w:pPr>
      <w:r w:rsidRPr="00FF15F0">
        <w:rPr>
          <w:rFonts w:cs="Arial"/>
        </w:rPr>
        <w:t>Przedmiot umowy, o którym mowa w ust. 1, musi być fabrycznie nowy, wyprodukowany nie wcześniej niż w 202</w:t>
      </w:r>
      <w:r w:rsidR="00581DE4" w:rsidRPr="00FF15F0">
        <w:rPr>
          <w:rFonts w:cs="Arial"/>
        </w:rPr>
        <w:t>5</w:t>
      </w:r>
      <w:r w:rsidRPr="00FF15F0">
        <w:rPr>
          <w:rFonts w:cs="Arial"/>
        </w:rPr>
        <w:t xml:space="preserve"> r.</w:t>
      </w:r>
    </w:p>
    <w:p w14:paraId="01139254" w14:textId="77777777" w:rsidR="00C1290C" w:rsidRPr="00CF5A92" w:rsidRDefault="00C1290C" w:rsidP="00C65CC1">
      <w:pPr>
        <w:numPr>
          <w:ilvl w:val="0"/>
          <w:numId w:val="1"/>
        </w:numPr>
        <w:rPr>
          <w:rFonts w:cs="Arial"/>
        </w:rPr>
      </w:pPr>
      <w:r w:rsidRPr="00CF5A92">
        <w:rPr>
          <w:rFonts w:cs="Arial"/>
        </w:rPr>
        <w:t>Zakres rzeczowy przedmiotu zamówienia obejmuje w szczególności:</w:t>
      </w:r>
    </w:p>
    <w:p w14:paraId="57DDCCCD" w14:textId="01D699FF" w:rsidR="00C1290C" w:rsidRPr="00CF5A92" w:rsidRDefault="00C1290C" w:rsidP="00C65CC1">
      <w:pPr>
        <w:numPr>
          <w:ilvl w:val="1"/>
          <w:numId w:val="1"/>
        </w:numPr>
        <w:rPr>
          <w:rFonts w:cs="Arial"/>
        </w:rPr>
      </w:pPr>
      <w:r w:rsidRPr="00CF5A92">
        <w:rPr>
          <w:rFonts w:cs="Arial"/>
        </w:rPr>
        <w:t>dostarczenie 1 ciężkiego samochodu ratowniczo-gaśniczego z napędem 4X4, fabrycznie nowego, rok produkcji podwozia zgodny z rokiem dostawy pojazdu.</w:t>
      </w:r>
    </w:p>
    <w:p w14:paraId="3B16B532" w14:textId="0592451C" w:rsidR="00C1290C" w:rsidRPr="00CF5A92" w:rsidRDefault="00C1290C" w:rsidP="00C65CC1">
      <w:pPr>
        <w:numPr>
          <w:ilvl w:val="1"/>
          <w:numId w:val="1"/>
        </w:numPr>
        <w:rPr>
          <w:rFonts w:cs="Arial"/>
        </w:rPr>
      </w:pPr>
      <w:r w:rsidRPr="00CF5A92">
        <w:rPr>
          <w:rFonts w:cs="Arial"/>
        </w:rPr>
        <w:t>przeprowadzenie szkolenia w zakresie obsługi i prowadzenia, po odbiorze końcowym w miejscu ustalonym z Zamawiającym,</w:t>
      </w:r>
    </w:p>
    <w:p w14:paraId="4DC89766" w14:textId="4873AE61" w:rsidR="00C1290C" w:rsidRPr="00CF5A92" w:rsidRDefault="00C1290C" w:rsidP="00C65CC1">
      <w:pPr>
        <w:numPr>
          <w:ilvl w:val="1"/>
          <w:numId w:val="1"/>
        </w:numPr>
        <w:rPr>
          <w:rFonts w:cs="Arial"/>
        </w:rPr>
      </w:pPr>
      <w:r w:rsidRPr="00CF5A92">
        <w:rPr>
          <w:rFonts w:cs="Arial"/>
        </w:rPr>
        <w:t>dostarczenie dokumentacji zgodnie z § 7</w:t>
      </w:r>
      <w:r w:rsidR="000C09CF">
        <w:rPr>
          <w:rFonts w:cs="Arial"/>
        </w:rPr>
        <w:t xml:space="preserve"> pkt. 16</w:t>
      </w:r>
      <w:r w:rsidRPr="00CF5A92">
        <w:rPr>
          <w:rFonts w:cs="Arial"/>
        </w:rPr>
        <w:t xml:space="preserve"> umowy.</w:t>
      </w:r>
    </w:p>
    <w:p w14:paraId="523D5FB1" w14:textId="03052F7D" w:rsidR="00C1290C" w:rsidRPr="00CF5A92" w:rsidRDefault="00C1290C" w:rsidP="00C65CC1">
      <w:pPr>
        <w:numPr>
          <w:ilvl w:val="0"/>
          <w:numId w:val="1"/>
        </w:numPr>
        <w:rPr>
          <w:rFonts w:cs="Arial"/>
        </w:rPr>
      </w:pPr>
      <w:r w:rsidRPr="00CF5A92">
        <w:rPr>
          <w:rFonts w:cs="Arial"/>
        </w:rPr>
        <w:t>Wykonawca gwarantuje, że pojazd jest wolny od wad konstrukcyjnych, materiałowych, wykonawczych i prawnych oraz spełnia warunki, o których mowa w ustawie Prawo o ruchu drogowym i przepisach wykonawczych wydawanych na podstawie tej ustawy.</w:t>
      </w:r>
    </w:p>
    <w:p w14:paraId="0F505B5F" w14:textId="4737419E" w:rsidR="00C1290C" w:rsidRPr="00CF5A92" w:rsidRDefault="00C1290C" w:rsidP="00C65CC1">
      <w:pPr>
        <w:numPr>
          <w:ilvl w:val="0"/>
          <w:numId w:val="1"/>
        </w:numPr>
        <w:rPr>
          <w:rFonts w:cs="Arial"/>
        </w:rPr>
      </w:pPr>
      <w:r w:rsidRPr="00CF5A92">
        <w:rPr>
          <w:rFonts w:cs="Arial"/>
        </w:rPr>
        <w:t>Wykonawca zobowiązuje się wykonać przedmiot umowy zgodnie ze złożoną ofertą, Specyfikacją Warunków Zamówienia oraz opisem przedmiotu zamówienia stanowiącymi integralną część niniejszej umowy.</w:t>
      </w:r>
    </w:p>
    <w:p w14:paraId="6C7B4EC9" w14:textId="7DC52604" w:rsidR="00581DE4" w:rsidRPr="00CF5A92" w:rsidRDefault="00581DE4" w:rsidP="00C65CC1">
      <w:pPr>
        <w:numPr>
          <w:ilvl w:val="0"/>
          <w:numId w:val="1"/>
        </w:numPr>
        <w:rPr>
          <w:rFonts w:cs="Arial"/>
        </w:rPr>
      </w:pPr>
      <w:r w:rsidRPr="00CF5A92">
        <w:rPr>
          <w:rFonts w:cs="Arial"/>
        </w:rPr>
        <w:t>WYKONAWCA wyda ZAMAWIAJĄCEMU przedmiot umowy z pełnymi zbiornikami paliwa i płynów eksploatacyjnych oraz środków gaśniczych.</w:t>
      </w:r>
    </w:p>
    <w:p w14:paraId="33DF1CEA" w14:textId="77777777" w:rsidR="00965E23" w:rsidRPr="00CF5A92" w:rsidRDefault="00965E23" w:rsidP="00CF5A92">
      <w:pPr>
        <w:pStyle w:val="Nagwek2"/>
      </w:pPr>
      <w:r w:rsidRPr="00CF5A92">
        <w:t>§</w:t>
      </w:r>
      <w:r w:rsidR="0061238B" w:rsidRPr="00CF5A92">
        <w:t> </w:t>
      </w:r>
      <w:r w:rsidRPr="00CF5A92">
        <w:t>2</w:t>
      </w:r>
    </w:p>
    <w:p w14:paraId="6C448A5C" w14:textId="627369B7" w:rsidR="0046367F" w:rsidRPr="00CF5A92" w:rsidRDefault="005C34A3" w:rsidP="00CF5A92">
      <w:pPr>
        <w:pStyle w:val="Nagwek2"/>
      </w:pPr>
      <w:r w:rsidRPr="00CF5A92">
        <w:t>Terminy realizacji</w:t>
      </w:r>
    </w:p>
    <w:p w14:paraId="1C7CCABC" w14:textId="3F531359" w:rsidR="005C34A3" w:rsidRPr="00CF5A92" w:rsidRDefault="005C34A3" w:rsidP="00C65CC1">
      <w:pPr>
        <w:numPr>
          <w:ilvl w:val="0"/>
          <w:numId w:val="2"/>
        </w:numPr>
        <w:rPr>
          <w:rFonts w:cs="Arial"/>
        </w:rPr>
      </w:pPr>
      <w:r w:rsidRPr="00CF5A92">
        <w:rPr>
          <w:rFonts w:cs="Arial"/>
        </w:rPr>
        <w:t xml:space="preserve">Termin zakończenia </w:t>
      </w:r>
      <w:r w:rsidR="00177DF2">
        <w:rPr>
          <w:rFonts w:cs="Arial"/>
        </w:rPr>
        <w:t>dostawy</w:t>
      </w:r>
      <w:r w:rsidR="00B429C7" w:rsidRPr="00CF5A92">
        <w:rPr>
          <w:rFonts w:cs="Arial"/>
        </w:rPr>
        <w:t>: do</w:t>
      </w:r>
      <w:r w:rsidRPr="00CF5A92">
        <w:rPr>
          <w:rFonts w:cs="Arial"/>
        </w:rPr>
        <w:t xml:space="preserve"> </w:t>
      </w:r>
      <w:r w:rsidR="00953874" w:rsidRPr="00CF5A92">
        <w:rPr>
          <w:rFonts w:cs="Arial"/>
        </w:rPr>
        <w:t>4</w:t>
      </w:r>
      <w:r w:rsidR="0022306B" w:rsidRPr="00CF5A92">
        <w:rPr>
          <w:rFonts w:cs="Arial"/>
        </w:rPr>
        <w:t xml:space="preserve"> miesięcy</w:t>
      </w:r>
      <w:r w:rsidRPr="00CF5A92">
        <w:rPr>
          <w:rFonts w:cs="Arial"/>
        </w:rPr>
        <w:t xml:space="preserve"> licząc od </w:t>
      </w:r>
      <w:r w:rsidR="00E5004B" w:rsidRPr="00CF5A92">
        <w:rPr>
          <w:rFonts w:cs="Arial"/>
        </w:rPr>
        <w:t>dnia</w:t>
      </w:r>
      <w:r w:rsidRPr="00CF5A92">
        <w:rPr>
          <w:rFonts w:cs="Arial"/>
        </w:rPr>
        <w:t xml:space="preserve"> podpisania umowy. </w:t>
      </w:r>
    </w:p>
    <w:p w14:paraId="3610DF13" w14:textId="77777777" w:rsidR="00C1290C" w:rsidRPr="00FC5C7B" w:rsidRDefault="00C1290C" w:rsidP="00C65CC1">
      <w:pPr>
        <w:numPr>
          <w:ilvl w:val="0"/>
          <w:numId w:val="2"/>
        </w:numPr>
        <w:rPr>
          <w:rFonts w:cs="Arial"/>
        </w:rPr>
      </w:pPr>
      <w:r w:rsidRPr="00FC5C7B">
        <w:rPr>
          <w:rFonts w:cs="Arial"/>
        </w:rPr>
        <w:lastRenderedPageBreak/>
        <w:t>Odbiór przedmiotu umowy odbędzie się w siedzibie Wykonawcy.</w:t>
      </w:r>
    </w:p>
    <w:p w14:paraId="0DEBA309" w14:textId="287F57BE" w:rsidR="00C1290C" w:rsidRPr="00A24859" w:rsidRDefault="00C1290C" w:rsidP="00A24859">
      <w:pPr>
        <w:numPr>
          <w:ilvl w:val="0"/>
          <w:numId w:val="2"/>
        </w:numPr>
        <w:rPr>
          <w:rFonts w:cs="Arial"/>
        </w:rPr>
      </w:pPr>
      <w:r w:rsidRPr="00CF5A92">
        <w:rPr>
          <w:rFonts w:cs="Arial"/>
        </w:rPr>
        <w:t>Ewentualna zmiana miejsca dostawy wymaga uzgodnienia stron w formie pisemnej.</w:t>
      </w:r>
      <w:r w:rsidR="00A24859">
        <w:rPr>
          <w:rFonts w:cs="Arial"/>
        </w:rPr>
        <w:t xml:space="preserve"> </w:t>
      </w:r>
      <w:r w:rsidRPr="00A24859">
        <w:rPr>
          <w:rFonts w:cs="Arial"/>
        </w:rPr>
        <w:t>Zmiana taka nie stanowi zmiany postanowień umowy.</w:t>
      </w:r>
    </w:p>
    <w:p w14:paraId="4F4A7E89" w14:textId="38738863" w:rsidR="00C1290C" w:rsidRPr="00CF5A92" w:rsidRDefault="00C1290C" w:rsidP="00C65CC1">
      <w:pPr>
        <w:numPr>
          <w:ilvl w:val="0"/>
          <w:numId w:val="2"/>
        </w:numPr>
        <w:rPr>
          <w:rFonts w:cs="Arial"/>
        </w:rPr>
      </w:pPr>
      <w:r w:rsidRPr="00CF5A92">
        <w:rPr>
          <w:rFonts w:cs="Arial"/>
        </w:rPr>
        <w:t>Wykonawca poinformuje Zamawiającego o terminie dostawy zamówienia, co najmniej na 3 dni robocze przed planowaną datą dostawy pisemnie lub drogą mailową na adres: ……………………..</w:t>
      </w:r>
    </w:p>
    <w:p w14:paraId="31BC0195" w14:textId="237A269D" w:rsidR="00C1290C" w:rsidRPr="00CF5A92" w:rsidRDefault="00C1290C" w:rsidP="00C65CC1">
      <w:pPr>
        <w:numPr>
          <w:ilvl w:val="0"/>
          <w:numId w:val="2"/>
        </w:numPr>
        <w:rPr>
          <w:rFonts w:cs="Arial"/>
        </w:rPr>
      </w:pPr>
      <w:r w:rsidRPr="00CF5A92">
        <w:rPr>
          <w:rFonts w:cs="Arial"/>
        </w:rPr>
        <w:t>Ryzyko utraty lub uszkodzenia pojazdu przechodzi na Zamawiającego po dokonaniu</w:t>
      </w:r>
      <w:r w:rsidR="00932AB7" w:rsidRPr="00CF5A92">
        <w:rPr>
          <w:rFonts w:cs="Arial"/>
        </w:rPr>
        <w:t xml:space="preserve"> jego wydania i podpisaniu protokołu odbioru przez Strony.</w:t>
      </w:r>
    </w:p>
    <w:p w14:paraId="3D50DEF1" w14:textId="216649F6" w:rsidR="00932AB7" w:rsidRPr="00CF5A92" w:rsidRDefault="00932AB7" w:rsidP="00C65CC1">
      <w:pPr>
        <w:numPr>
          <w:ilvl w:val="0"/>
          <w:numId w:val="2"/>
        </w:numPr>
        <w:rPr>
          <w:rFonts w:cs="Arial"/>
        </w:rPr>
      </w:pPr>
      <w:r w:rsidRPr="00CF5A92">
        <w:rPr>
          <w:rFonts w:cs="Arial"/>
        </w:rPr>
        <w:t>Czynności związane z rejestracją samochodu przeprowadzi na własny koszt Zamawiający. Gdyby jednak, na podstawie dostarczonych przez Wykonawcę dokumentów, odmówiono rejestracji i dopuszczenia pojazdu do ruchu, całość kosztów związanych z dostosowaniem pojazdu do polskich norm i wymagań zgodnych z polskimi przepisami homologacyjnymi, przepisami homologacyjnymi Unii Europejskiej oraz innymi właściwymi w zakresie rejestracji pojazdów poniesie Wykonawca albo też będzie zobowiązany do ich zwrotu Zamawiającemu, jeśli powyższe koszty pokryje Zamawiający.</w:t>
      </w:r>
    </w:p>
    <w:p w14:paraId="0B527914" w14:textId="77777777" w:rsidR="005C34A3" w:rsidRPr="00CF5A92" w:rsidRDefault="005C34A3" w:rsidP="00CF5A92">
      <w:pPr>
        <w:pStyle w:val="Nagwek2"/>
      </w:pPr>
      <w:bookmarkStart w:id="0" w:name="_Hlk126046007"/>
      <w:r w:rsidRPr="00CF5A92">
        <w:t>§ 3</w:t>
      </w:r>
    </w:p>
    <w:bookmarkEnd w:id="0"/>
    <w:p w14:paraId="539B2778" w14:textId="7E1A8089" w:rsidR="0046367F" w:rsidRPr="00CF5A92" w:rsidRDefault="005C34A3" w:rsidP="00CF5A92">
      <w:pPr>
        <w:pStyle w:val="Nagwek2"/>
      </w:pPr>
      <w:r w:rsidRPr="00CF5A92">
        <w:t>Wynagrodzenie</w:t>
      </w:r>
    </w:p>
    <w:p w14:paraId="02460708" w14:textId="77777777" w:rsidR="005C34A3" w:rsidRPr="00CF5A92" w:rsidRDefault="005C34A3" w:rsidP="00C65CC1">
      <w:pPr>
        <w:numPr>
          <w:ilvl w:val="0"/>
          <w:numId w:val="3"/>
        </w:numPr>
        <w:rPr>
          <w:rFonts w:cs="Arial"/>
        </w:rPr>
      </w:pPr>
      <w:r w:rsidRPr="00CF5A92">
        <w:rPr>
          <w:rFonts w:cs="Arial"/>
        </w:rPr>
        <w:t xml:space="preserve">Strony ustalają wynagrodzenie </w:t>
      </w:r>
      <w:r w:rsidR="0022306B" w:rsidRPr="00CF5A92">
        <w:rPr>
          <w:rFonts w:cs="Arial"/>
        </w:rPr>
        <w:t>ryczałtowe</w:t>
      </w:r>
      <w:r w:rsidRPr="00CF5A92">
        <w:rPr>
          <w:rFonts w:cs="Arial"/>
        </w:rPr>
        <w:t>.</w:t>
      </w:r>
    </w:p>
    <w:p w14:paraId="5388689D" w14:textId="77777777" w:rsidR="005C34A3" w:rsidRPr="00CF5A92" w:rsidRDefault="005C34A3" w:rsidP="00C65CC1">
      <w:pPr>
        <w:numPr>
          <w:ilvl w:val="0"/>
          <w:numId w:val="3"/>
        </w:numPr>
        <w:rPr>
          <w:rFonts w:cs="Arial"/>
        </w:rPr>
      </w:pPr>
      <w:r w:rsidRPr="00CF5A92">
        <w:rPr>
          <w:rFonts w:cs="Arial"/>
        </w:rPr>
        <w:t xml:space="preserve">Wynagrodzenie za wykonanie całego zakresu umowy określonego w § 1 ustalono w wyniku przetargu i wynosi: </w:t>
      </w:r>
    </w:p>
    <w:p w14:paraId="33223D68" w14:textId="77777777" w:rsidR="00CC30BC" w:rsidRPr="00CF5A92" w:rsidRDefault="00CC30BC" w:rsidP="00CF5A92">
      <w:pPr>
        <w:rPr>
          <w:rFonts w:cs="Arial"/>
        </w:rPr>
      </w:pPr>
      <w:r w:rsidRPr="00CF5A92">
        <w:rPr>
          <w:rFonts w:cs="Arial"/>
        </w:rPr>
        <w:t>Wynagrodzenie netto: ………………………………</w:t>
      </w:r>
    </w:p>
    <w:p w14:paraId="439A9E9D" w14:textId="77777777" w:rsidR="00CC30BC" w:rsidRPr="00CF5A92" w:rsidRDefault="00CC30BC" w:rsidP="00CF5A92">
      <w:pPr>
        <w:rPr>
          <w:rFonts w:cs="Arial"/>
        </w:rPr>
      </w:pPr>
      <w:r w:rsidRPr="00CF5A92">
        <w:rPr>
          <w:rFonts w:cs="Arial"/>
        </w:rPr>
        <w:t>Podatek VAT 23% ……………………………..</w:t>
      </w:r>
    </w:p>
    <w:p w14:paraId="1DC3D317" w14:textId="77777777" w:rsidR="00F14D81" w:rsidRPr="00CF5A92" w:rsidRDefault="00F14D81" w:rsidP="00CF5A92">
      <w:pPr>
        <w:rPr>
          <w:rFonts w:cs="Arial"/>
        </w:rPr>
      </w:pPr>
      <w:r w:rsidRPr="00CF5A92">
        <w:rPr>
          <w:rFonts w:cs="Arial"/>
        </w:rPr>
        <w:t>Wynagrodzenie brutto ………………….………………</w:t>
      </w:r>
    </w:p>
    <w:p w14:paraId="7C85DBF7" w14:textId="77777777" w:rsidR="00CC30BC" w:rsidRPr="00CF5A92" w:rsidRDefault="00CC30BC" w:rsidP="00CF5A92">
      <w:pPr>
        <w:rPr>
          <w:rFonts w:cs="Arial"/>
        </w:rPr>
      </w:pPr>
      <w:r w:rsidRPr="00CF5A92">
        <w:rPr>
          <w:rFonts w:cs="Arial"/>
        </w:rPr>
        <w:t>Słownie ………………………………………………………………………..</w:t>
      </w:r>
    </w:p>
    <w:p w14:paraId="62962F06" w14:textId="1B872B36" w:rsidR="006E5100" w:rsidRPr="00CF5A92" w:rsidRDefault="005C34A3" w:rsidP="00C65CC1">
      <w:pPr>
        <w:numPr>
          <w:ilvl w:val="0"/>
          <w:numId w:val="3"/>
        </w:numPr>
        <w:rPr>
          <w:rFonts w:cs="Arial"/>
        </w:rPr>
      </w:pPr>
      <w:r w:rsidRPr="00CF5A92">
        <w:rPr>
          <w:rFonts w:cs="Arial"/>
        </w:rPr>
        <w:lastRenderedPageBreak/>
        <w:t xml:space="preserve">Wynagrodzenie o którym mowa w ust. 1 obejmuje wszelkie koszty związane z realizacją przedmiotu umowy, w tym ryzyko Wykonawcy z tytułu oszacowania wszelkich kosztów związanych z realizacją przedmiotu umowy. </w:t>
      </w:r>
    </w:p>
    <w:p w14:paraId="3696ECB8" w14:textId="77777777" w:rsidR="004C61F3" w:rsidRPr="00CF5A92" w:rsidRDefault="00304210" w:rsidP="00CF5A92">
      <w:pPr>
        <w:pStyle w:val="Nagwek2"/>
      </w:pPr>
      <w:r w:rsidRPr="00CF5A92">
        <w:t>§ 4</w:t>
      </w:r>
    </w:p>
    <w:p w14:paraId="57042C21" w14:textId="324F7E0D" w:rsidR="00533E60" w:rsidRPr="00CF5A92" w:rsidRDefault="00306A09" w:rsidP="00CF5A92">
      <w:pPr>
        <w:pStyle w:val="Nagwek2"/>
      </w:pPr>
      <w:r>
        <w:t>Oświadczenia i o</w:t>
      </w:r>
      <w:r w:rsidR="00533E60" w:rsidRPr="00CF5A92">
        <w:t>bowiązki Wykonawcy</w:t>
      </w:r>
    </w:p>
    <w:p w14:paraId="24EC75CF" w14:textId="7C721BD4" w:rsidR="00306A09" w:rsidRPr="00306A09" w:rsidRDefault="00306A09" w:rsidP="00306A09">
      <w:pPr>
        <w:numPr>
          <w:ilvl w:val="0"/>
          <w:numId w:val="6"/>
        </w:numPr>
        <w:rPr>
          <w:rFonts w:cs="Arial"/>
        </w:rPr>
      </w:pPr>
      <w:r w:rsidRPr="00306A09">
        <w:rPr>
          <w:rFonts w:cs="Arial"/>
        </w:rPr>
        <w:t>Wykonawca oświadcza, iż zapoznał się z warunkami wykonania przedmiotu umowy</w:t>
      </w:r>
      <w:r>
        <w:rPr>
          <w:rFonts w:cs="Arial"/>
        </w:rPr>
        <w:t xml:space="preserve"> </w:t>
      </w:r>
      <w:r w:rsidRPr="00306A09">
        <w:rPr>
          <w:rFonts w:cs="Arial"/>
        </w:rPr>
        <w:t>i nie zgłasza do nich uwag oraz zobowiązuje się do wykonania umowy zgodnie z tymi</w:t>
      </w:r>
      <w:r>
        <w:rPr>
          <w:rFonts w:cs="Arial"/>
        </w:rPr>
        <w:t xml:space="preserve"> </w:t>
      </w:r>
      <w:r w:rsidRPr="00306A09">
        <w:rPr>
          <w:rFonts w:cs="Arial"/>
        </w:rPr>
        <w:t>warunkami.</w:t>
      </w:r>
    </w:p>
    <w:p w14:paraId="3D8CFB1D" w14:textId="44FA520E" w:rsidR="00306A09" w:rsidRPr="00306A09" w:rsidRDefault="00306A09" w:rsidP="00306A09">
      <w:pPr>
        <w:numPr>
          <w:ilvl w:val="0"/>
          <w:numId w:val="6"/>
        </w:numPr>
        <w:rPr>
          <w:rFonts w:cs="Arial"/>
        </w:rPr>
      </w:pPr>
      <w:r w:rsidRPr="00306A09">
        <w:rPr>
          <w:rFonts w:cs="Arial"/>
        </w:rPr>
        <w:t>Wykonawca oświadcza, iż posiada niezbędną wiedzę i doświadczenie do realizacji</w:t>
      </w:r>
      <w:r>
        <w:rPr>
          <w:rFonts w:cs="Arial"/>
        </w:rPr>
        <w:t xml:space="preserve"> </w:t>
      </w:r>
      <w:r w:rsidRPr="00306A09">
        <w:rPr>
          <w:rFonts w:cs="Arial"/>
        </w:rPr>
        <w:t>przedmiotu umowy. Wykonawca zobowiązuje się do realizacji umowy z dołożeniem</w:t>
      </w:r>
      <w:r>
        <w:rPr>
          <w:rFonts w:cs="Arial"/>
        </w:rPr>
        <w:t xml:space="preserve"> </w:t>
      </w:r>
      <w:r w:rsidRPr="00306A09">
        <w:rPr>
          <w:rFonts w:cs="Arial"/>
        </w:rPr>
        <w:t>najwyższej staranności zgodnie z obowiązującymi przepisami i normami, treścią</w:t>
      </w:r>
      <w:r>
        <w:rPr>
          <w:rFonts w:cs="Arial"/>
        </w:rPr>
        <w:t xml:space="preserve"> </w:t>
      </w:r>
      <w:r w:rsidRPr="00306A09">
        <w:rPr>
          <w:rFonts w:cs="Arial"/>
        </w:rPr>
        <w:t>umowy oraz uzgodnieniami dokonanymi w trakcie realizacji umowy.</w:t>
      </w:r>
    </w:p>
    <w:p w14:paraId="53B081B1" w14:textId="7092DF5F" w:rsidR="00306A09" w:rsidRPr="00306A09" w:rsidRDefault="00306A09" w:rsidP="00306A09">
      <w:pPr>
        <w:numPr>
          <w:ilvl w:val="0"/>
          <w:numId w:val="6"/>
        </w:numPr>
        <w:rPr>
          <w:rFonts w:cs="Arial"/>
        </w:rPr>
      </w:pPr>
      <w:r w:rsidRPr="00306A09">
        <w:rPr>
          <w:rFonts w:cs="Arial"/>
        </w:rPr>
        <w:t>Wykonawca zobowiązany jest bezzwłocznie informować o przeszkodach w należytym</w:t>
      </w:r>
      <w:r>
        <w:rPr>
          <w:rFonts w:cs="Arial"/>
        </w:rPr>
        <w:t xml:space="preserve"> </w:t>
      </w:r>
      <w:r w:rsidRPr="00306A09">
        <w:rPr>
          <w:rFonts w:cs="Arial"/>
        </w:rPr>
        <w:t>wykonywaniu umowy, w tym również o okolicznościach leżących po stronie</w:t>
      </w:r>
      <w:r>
        <w:rPr>
          <w:rFonts w:cs="Arial"/>
        </w:rPr>
        <w:t xml:space="preserve"> </w:t>
      </w:r>
      <w:r w:rsidRPr="00306A09">
        <w:rPr>
          <w:rFonts w:cs="Arial"/>
        </w:rPr>
        <w:t>Zamawiającego, które mogą mieć wpływ na wywiązanie się Wykonawcy z</w:t>
      </w:r>
      <w:r>
        <w:rPr>
          <w:rFonts w:cs="Arial"/>
        </w:rPr>
        <w:t xml:space="preserve"> </w:t>
      </w:r>
      <w:r w:rsidRPr="00306A09">
        <w:rPr>
          <w:rFonts w:cs="Arial"/>
        </w:rPr>
        <w:t>postanowień umowy.</w:t>
      </w:r>
    </w:p>
    <w:p w14:paraId="185FCF2C" w14:textId="2EA38EF8" w:rsidR="006E510A" w:rsidRPr="00CF5A92" w:rsidRDefault="006E510A" w:rsidP="00C65CC1">
      <w:pPr>
        <w:numPr>
          <w:ilvl w:val="0"/>
          <w:numId w:val="6"/>
        </w:numPr>
        <w:rPr>
          <w:rFonts w:cs="Arial"/>
        </w:rPr>
      </w:pPr>
      <w:r w:rsidRPr="00CF5A92">
        <w:rPr>
          <w:rFonts w:cs="Arial"/>
        </w:rPr>
        <w:t>Wykonawca zobowiązuje się wykonać wszelkie niezbędne czynności dla zrealizowania przedmiotu umowy określonego w § 1.</w:t>
      </w:r>
    </w:p>
    <w:p w14:paraId="2E9B9730" w14:textId="77777777" w:rsidR="006E510A" w:rsidRPr="00CF5A92" w:rsidRDefault="006E510A" w:rsidP="00C65CC1">
      <w:pPr>
        <w:numPr>
          <w:ilvl w:val="0"/>
          <w:numId w:val="6"/>
        </w:numPr>
        <w:rPr>
          <w:rFonts w:cs="Arial"/>
        </w:rPr>
      </w:pPr>
      <w:r w:rsidRPr="00CF5A92">
        <w:rPr>
          <w:rFonts w:cs="Arial"/>
        </w:rPr>
        <w:t>Wykonawca oświadcza, iż przedmiot umowy wykonany będzie z zachowaniem wysokiej jakości użytych materiałów i zrealizowanych prac oraz że dotrzyma umówionych terminów przy zachowaniu należytej staranności.</w:t>
      </w:r>
    </w:p>
    <w:p w14:paraId="2203DBDD" w14:textId="77777777" w:rsidR="006E510A" w:rsidRPr="00CF5A92" w:rsidRDefault="006E510A" w:rsidP="00C65CC1">
      <w:pPr>
        <w:numPr>
          <w:ilvl w:val="0"/>
          <w:numId w:val="6"/>
        </w:numPr>
        <w:rPr>
          <w:rFonts w:cs="Arial"/>
        </w:rPr>
      </w:pPr>
      <w:r w:rsidRPr="00CF5A92">
        <w:rPr>
          <w:rFonts w:cs="Arial"/>
        </w:rPr>
        <w:t>Wykonawca przeszkoli nieodpłatnie w zakresie prawidłowej obsługi dostarczonego samochodu osoby wskazane przez Zamawiającego.</w:t>
      </w:r>
    </w:p>
    <w:p w14:paraId="09167572" w14:textId="77777777" w:rsidR="006E510A" w:rsidRPr="006E6BE5" w:rsidRDefault="006E510A" w:rsidP="00C65CC1">
      <w:pPr>
        <w:numPr>
          <w:ilvl w:val="0"/>
          <w:numId w:val="6"/>
        </w:numPr>
        <w:rPr>
          <w:rFonts w:cs="Arial"/>
        </w:rPr>
      </w:pPr>
      <w:r w:rsidRPr="00CF5A92">
        <w:rPr>
          <w:rFonts w:cs="Arial"/>
        </w:rPr>
        <w:t xml:space="preserve">Szkolenie z zakresu podstawowej obsługi samochodu pożarniczego nastąpi </w:t>
      </w:r>
      <w:r w:rsidRPr="006E6BE5">
        <w:rPr>
          <w:rFonts w:cs="Arial"/>
        </w:rPr>
        <w:t>w trakcie odbioru pojazdu w siedzibie Wykonawcy.</w:t>
      </w:r>
    </w:p>
    <w:p w14:paraId="4D9A28A2" w14:textId="0E37D406" w:rsidR="00CF5A92" w:rsidRPr="00CF5A92" w:rsidRDefault="00CF5A92" w:rsidP="00CF5A92">
      <w:pPr>
        <w:pStyle w:val="Nagwek2"/>
      </w:pPr>
      <w:r w:rsidRPr="00CF5A92">
        <w:rPr>
          <w:rFonts w:eastAsia="Times New Roman"/>
        </w:rPr>
        <w:lastRenderedPageBreak/>
        <w:t xml:space="preserve">§ </w:t>
      </w:r>
      <w:r w:rsidRPr="00CF5A92">
        <w:t>5</w:t>
      </w:r>
    </w:p>
    <w:p w14:paraId="7F123FA0" w14:textId="2343ED6C" w:rsidR="00CF5A92" w:rsidRPr="00CF5A92" w:rsidRDefault="00CF5A92" w:rsidP="00CF5A92">
      <w:pPr>
        <w:pStyle w:val="Nagwek2"/>
        <w:rPr>
          <w:rFonts w:eastAsia="Times New Roman"/>
        </w:rPr>
      </w:pPr>
      <w:r w:rsidRPr="00CF5A92">
        <w:t>Inspekcja produkcyjna</w:t>
      </w:r>
    </w:p>
    <w:p w14:paraId="04549EEA" w14:textId="2023C913" w:rsidR="00F870B8" w:rsidRDefault="00CF5A92" w:rsidP="00C65CC1">
      <w:pPr>
        <w:numPr>
          <w:ilvl w:val="0"/>
          <w:numId w:val="7"/>
        </w:numPr>
        <w:rPr>
          <w:rFonts w:cs="Arial"/>
        </w:rPr>
      </w:pPr>
      <w:r w:rsidRPr="00CF5A92">
        <w:rPr>
          <w:rFonts w:cs="Arial"/>
        </w:rPr>
        <w:t>Zamawiający zastrzega sobie prawo do dokonania inspekcji produkcyjn</w:t>
      </w:r>
      <w:r w:rsidR="000E4897">
        <w:rPr>
          <w:rFonts w:cs="Arial"/>
        </w:rPr>
        <w:t>ej</w:t>
      </w:r>
      <w:r w:rsidRPr="00CF5A92">
        <w:rPr>
          <w:rFonts w:cs="Arial"/>
        </w:rPr>
        <w:t>.</w:t>
      </w:r>
      <w:r w:rsidR="000E4897">
        <w:rPr>
          <w:rFonts w:cs="Arial"/>
        </w:rPr>
        <w:t xml:space="preserve"> </w:t>
      </w:r>
      <w:r w:rsidR="000E4897" w:rsidRPr="000E4897">
        <w:rPr>
          <w:rFonts w:cs="Arial"/>
        </w:rPr>
        <w:t>Inspekcja produkcyjna odbędzie się w miejscu wskazanym przez Wykonawcę i dokonana zostanie przez maksymalnie 4 przedstawicieli Zamawiającego.</w:t>
      </w:r>
    </w:p>
    <w:p w14:paraId="4D35C3A9" w14:textId="67B0CA7A" w:rsidR="00CF5A92" w:rsidRPr="00F870B8" w:rsidRDefault="00CF5A92" w:rsidP="00C65CC1">
      <w:pPr>
        <w:numPr>
          <w:ilvl w:val="0"/>
          <w:numId w:val="7"/>
        </w:numPr>
        <w:rPr>
          <w:rFonts w:cs="Arial"/>
        </w:rPr>
      </w:pPr>
      <w:r w:rsidRPr="00F870B8">
        <w:rPr>
          <w:rFonts w:cs="Arial"/>
        </w:rPr>
        <w:t>Zamawiający zaleca przeprowadzenie pierwszej inspekcji przed rozpoczęciem realizacji zabudowy pojazdu. Wykonawca powiadomi co najmniej z 3 dniowym wyprzedzeniem Zamawiającego o możliwości realizacji inspekcji.</w:t>
      </w:r>
    </w:p>
    <w:p w14:paraId="22A0098E" w14:textId="06BF9C2C" w:rsidR="00CF5A92" w:rsidRPr="00CF5A92" w:rsidRDefault="00CF5A92" w:rsidP="00C65CC1">
      <w:pPr>
        <w:numPr>
          <w:ilvl w:val="0"/>
          <w:numId w:val="7"/>
        </w:numPr>
        <w:rPr>
          <w:rFonts w:cs="Arial"/>
        </w:rPr>
      </w:pPr>
      <w:r w:rsidRPr="00CF5A92">
        <w:rPr>
          <w:rFonts w:cs="Arial"/>
        </w:rPr>
        <w:t>Zamawiający zastrzega sobie prawo do samodzielnego wyznaczenia terminu inspekcji powiadamiając Wykonawcę z 3 dniowym wyprzedzeniem.</w:t>
      </w:r>
    </w:p>
    <w:p w14:paraId="6F857487" w14:textId="17E59F51" w:rsidR="00553413" w:rsidRPr="00CF5A92" w:rsidRDefault="00CF5A92" w:rsidP="00C65CC1">
      <w:pPr>
        <w:numPr>
          <w:ilvl w:val="0"/>
          <w:numId w:val="7"/>
        </w:numPr>
        <w:rPr>
          <w:rFonts w:cs="Arial"/>
        </w:rPr>
      </w:pPr>
      <w:r w:rsidRPr="00CF5A92">
        <w:rPr>
          <w:rFonts w:cs="Arial"/>
        </w:rPr>
        <w:t>Z inspekcji zostanie sporządzony protokół w 2 egzemplarzach po jednym dla każdej ze stron</w:t>
      </w:r>
      <w:r w:rsidR="000E4897">
        <w:rPr>
          <w:rFonts w:cs="Arial"/>
        </w:rPr>
        <w:t>.</w:t>
      </w:r>
    </w:p>
    <w:p w14:paraId="6DD45248" w14:textId="77D12285" w:rsidR="00533E60" w:rsidRPr="00CF5A92" w:rsidRDefault="00533E60" w:rsidP="00F870B8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t xml:space="preserve">§ </w:t>
      </w:r>
      <w:bookmarkStart w:id="1" w:name="_Hlk69132999"/>
      <w:r w:rsidR="00F870B8">
        <w:rPr>
          <w:rFonts w:eastAsia="Times New Roman"/>
        </w:rPr>
        <w:t>6</w:t>
      </w:r>
    </w:p>
    <w:p w14:paraId="05659304" w14:textId="77777777" w:rsidR="00533E60" w:rsidRPr="00CF5A92" w:rsidRDefault="00533E60" w:rsidP="00F870B8">
      <w:pPr>
        <w:pStyle w:val="Nagwek2"/>
        <w:rPr>
          <w:color w:val="000000"/>
          <w:kern w:val="24"/>
        </w:rPr>
      </w:pPr>
      <w:r w:rsidRPr="00CF5A92">
        <w:rPr>
          <w:color w:val="000000"/>
          <w:kern w:val="24"/>
        </w:rPr>
        <w:t>Odbiór przedmiotu zamówienia</w:t>
      </w:r>
    </w:p>
    <w:p w14:paraId="24C5A180" w14:textId="77777777" w:rsidR="00533E60" w:rsidRPr="00CF5A92" w:rsidRDefault="00533E60" w:rsidP="00C65CC1">
      <w:pPr>
        <w:numPr>
          <w:ilvl w:val="0"/>
          <w:numId w:val="8"/>
        </w:numPr>
        <w:rPr>
          <w:rFonts w:cs="Arial"/>
        </w:rPr>
      </w:pPr>
      <w:r w:rsidRPr="00CF5A92">
        <w:rPr>
          <w:rFonts w:cs="Arial"/>
        </w:rPr>
        <w:t xml:space="preserve">Końcowy odbiór przedmiotu umowy nastąpi po zakończeniu zadania w całości. </w:t>
      </w:r>
    </w:p>
    <w:p w14:paraId="2C9DF18E" w14:textId="0EE0446F" w:rsidR="00F870B8" w:rsidRDefault="00533E60" w:rsidP="00C65CC1">
      <w:pPr>
        <w:numPr>
          <w:ilvl w:val="0"/>
          <w:numId w:val="8"/>
        </w:numPr>
        <w:rPr>
          <w:rFonts w:cs="Arial"/>
        </w:rPr>
      </w:pPr>
      <w:r w:rsidRPr="00CF5A92">
        <w:rPr>
          <w:rFonts w:cs="Arial"/>
        </w:rPr>
        <w:t xml:space="preserve">Wykonawca ma obowiązek </w:t>
      </w:r>
      <w:r w:rsidR="00F870B8" w:rsidRPr="00F870B8">
        <w:rPr>
          <w:rFonts w:cs="Arial"/>
        </w:rPr>
        <w:t>powiadomić Zamawiającego co najmniej dwa dni robocze wcześniej o terminie odbioru</w:t>
      </w:r>
      <w:r w:rsidR="00F870B8">
        <w:rPr>
          <w:rFonts w:cs="Arial"/>
        </w:rPr>
        <w:t>.</w:t>
      </w:r>
    </w:p>
    <w:p w14:paraId="5F63ABEC" w14:textId="4A3CD132" w:rsidR="00F870B8" w:rsidRDefault="00A24859" w:rsidP="00C65CC1">
      <w:pPr>
        <w:numPr>
          <w:ilvl w:val="0"/>
          <w:numId w:val="8"/>
        </w:numPr>
        <w:rPr>
          <w:rFonts w:cs="Arial"/>
        </w:rPr>
      </w:pPr>
      <w:r>
        <w:rPr>
          <w:rFonts w:cs="Arial"/>
        </w:rPr>
        <w:t>Odbiór przedmiotu zamówienia</w:t>
      </w:r>
      <w:r w:rsidR="00533E60" w:rsidRPr="00CF5A92">
        <w:rPr>
          <w:rFonts w:cs="Arial"/>
        </w:rPr>
        <w:t xml:space="preserve"> stwierdzony zostanie protokołem odbioru spisanym w obecności Zamawiającego i Wykonawcy.</w:t>
      </w:r>
    </w:p>
    <w:p w14:paraId="0224827B" w14:textId="5A9AD153" w:rsid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t>Przedmiot umowy zostanie wydany przez Wykonawcę wraz z kartami gwarancyjnymi i instrukcjami obsługi wydanymi przez producentów poszczególnego wyposażenia w języku polskim</w:t>
      </w:r>
      <w:r w:rsidR="00A24859">
        <w:rPr>
          <w:rFonts w:cs="Arial"/>
        </w:rPr>
        <w:t>,</w:t>
      </w:r>
      <w:r w:rsidRPr="00BB3353">
        <w:rPr>
          <w:rFonts w:cs="Arial"/>
        </w:rPr>
        <w:t xml:space="preserve"> a także z dokumentami  samochodu  oraz  świadectwem homologacji pojazdu, świadectwem dopuszczenia wydane przez CNBOP lub inną uprawnioną jednostkę, instrukcjami obsługi i konserwacji, dowodami wykonania przeglądu technicznego, wykazem serwisów. </w:t>
      </w:r>
    </w:p>
    <w:p w14:paraId="10F03EB3" w14:textId="2922BE3B" w:rsidR="000E4897" w:rsidRPr="00BB3353" w:rsidRDefault="000E4897" w:rsidP="00C65CC1">
      <w:pPr>
        <w:numPr>
          <w:ilvl w:val="0"/>
          <w:numId w:val="8"/>
        </w:numPr>
        <w:rPr>
          <w:rFonts w:cs="Arial"/>
        </w:rPr>
      </w:pPr>
      <w:r w:rsidRPr="000E4897">
        <w:rPr>
          <w:rFonts w:cs="Arial"/>
        </w:rPr>
        <w:t xml:space="preserve">Wykonawca w ramach umowy zobowiązany jest do przeprowadzenia szkolenia z obsługi przedmiotu umowy dla min. 2 max. 6 przedstawicieli </w:t>
      </w:r>
      <w:r w:rsidR="008A5CC8">
        <w:rPr>
          <w:rFonts w:cs="Arial"/>
        </w:rPr>
        <w:t>Zamawiającego</w:t>
      </w:r>
      <w:r w:rsidRPr="000E4897">
        <w:rPr>
          <w:rFonts w:cs="Arial"/>
        </w:rPr>
        <w:t xml:space="preserve"> w dniu </w:t>
      </w:r>
      <w:r w:rsidRPr="000E4897">
        <w:rPr>
          <w:rFonts w:cs="Arial"/>
        </w:rPr>
        <w:lastRenderedPageBreak/>
        <w:t xml:space="preserve">odbioru faktycznego dostawy, co jest warunkiem pozytywnego zakończenia odbioru. Protokół z przeprowadzonego szkolenia wraz z wykazem osób przeszkolonych, zostanie sporządzony w </w:t>
      </w:r>
      <w:r w:rsidR="008A5CC8">
        <w:rPr>
          <w:rFonts w:cs="Arial"/>
        </w:rPr>
        <w:t>2</w:t>
      </w:r>
      <w:r w:rsidRPr="000E4897">
        <w:rPr>
          <w:rFonts w:cs="Arial"/>
        </w:rPr>
        <w:t xml:space="preserve"> egzemplarzach, po 1 egzemplarzu dla Zamawiającego i Wykonawcy.</w:t>
      </w:r>
    </w:p>
    <w:p w14:paraId="4DAE6839" w14:textId="77777777" w:rsid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t>Wykonawca wyda dokumenty niezbędne do rejestracji pojazdu na terytorium RP.</w:t>
      </w:r>
    </w:p>
    <w:p w14:paraId="46EF06BC" w14:textId="77777777" w:rsidR="00BB3353" w:rsidRP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t>Wykonawca zobowiązuje się przeprowadzić przed odbiorem przewidziane w przepisach próby i sprawdzenia przedmiotowego samochodu.</w:t>
      </w:r>
    </w:p>
    <w:p w14:paraId="5AE23FF9" w14:textId="77777777" w:rsidR="00BB3353" w:rsidRP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t>Odbiór polegać będzie na sprawdzeniu zgodności z ofertą, kompletności wyposażenia, poprawności wykonania i funkcjonowania samochodu, zabudowy i wyposażenia.</w:t>
      </w:r>
    </w:p>
    <w:p w14:paraId="34BD1FF4" w14:textId="77777777" w:rsidR="00BB3353" w:rsidRP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t>Wykonawca po skompletowaniu przedłoży Zamawiającemu dokumenty pozwalające na ocenę prawidłowego Wykonania przedmiotu umowy (np. świadectwa jakości, atesty, książkę pojazdu, świadectwo homologacji, gwarancję, dowód rejestracyjny pojazdu itp.).</w:t>
      </w:r>
    </w:p>
    <w:p w14:paraId="0DC710A6" w14:textId="77777777" w:rsidR="00BB3353" w:rsidRP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t>Jeżeli w toku czynności odbioru zostaną stwierdzone wady to Zamawiający odmówi odbioru do czasu usunięcia wady, jeżeli zaś wady nie nadają się do usunięcia lecz nie uniemożliwiają użytkowanie przedmiotu umowy zgodnie z przeznaczeniem, Zamawiający obniży wynagrodzenie za ten przedmiot odpowiednio do utraconej wartości użytkowej, estetycznej i technicznej.</w:t>
      </w:r>
    </w:p>
    <w:p w14:paraId="28D67444" w14:textId="77777777" w:rsidR="00BB3353" w:rsidRP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t>Jeżeli Wykonawca nie usunie wad w uzgodnionym terminie, Zamawiający usunie je w zastępstwie Wykonawcy i na jego koszt.</w:t>
      </w:r>
    </w:p>
    <w:p w14:paraId="463724E0" w14:textId="50C45F9D" w:rsidR="00BB3353" w:rsidRP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t>Z czynności odbiorowych będzie spisany protokół zawierający wszelkie ustalenia dokonane w toku odbioru (określające stan techniczny pojazdu, ewentualne usterki, i deklarowany przez Wykonawcę termin ich usunięcia). Protokół podpis</w:t>
      </w:r>
      <w:r w:rsidR="009F0B2B">
        <w:rPr>
          <w:rFonts w:cs="Arial"/>
        </w:rPr>
        <w:t>zą</w:t>
      </w:r>
      <w:r w:rsidRPr="00BB3353">
        <w:rPr>
          <w:rFonts w:cs="Arial"/>
        </w:rPr>
        <w:t xml:space="preserve"> przedstawiciele obu stron.</w:t>
      </w:r>
    </w:p>
    <w:p w14:paraId="4C8E8CDA" w14:textId="77777777" w:rsidR="00BB3353" w:rsidRP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t>Wykonawca zobowiązuję się pokryć koszty odebrania samochodu, jego ubezpieczenia i transportu do siedziby Zamawiającego.</w:t>
      </w:r>
    </w:p>
    <w:p w14:paraId="13BE5B1E" w14:textId="77777777" w:rsidR="00BB3353" w:rsidRP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t>Przedmiot umowy zostanie wydany Zamawiającemu z pełnym bakiem paliwa i płynów eksploatacyjnych.</w:t>
      </w:r>
    </w:p>
    <w:p w14:paraId="0DFA7A04" w14:textId="2BFCF8B5" w:rsid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lastRenderedPageBreak/>
        <w:t>Z chwilą wydania samochodu Zamawiającemu, przechodzą na niego wszelkie korzyści i obciążenia związane z pojazdem, jak równie ż ryzyko przypadkowej utraty lub uszkodzenia pojazdu.</w:t>
      </w:r>
    </w:p>
    <w:p w14:paraId="322C8FDC" w14:textId="77777777" w:rsidR="00BB3353" w:rsidRPr="00BB3353" w:rsidRDefault="00BB3353" w:rsidP="00C65CC1">
      <w:pPr>
        <w:numPr>
          <w:ilvl w:val="0"/>
          <w:numId w:val="8"/>
        </w:numPr>
        <w:rPr>
          <w:rFonts w:cs="Arial"/>
        </w:rPr>
      </w:pPr>
      <w:r w:rsidRPr="00BB3353">
        <w:rPr>
          <w:rFonts w:cs="Arial"/>
        </w:rPr>
        <w:t xml:space="preserve">Wraz z przedmiotem umowy Wykonawca zobowiązuje się dostarczyć i wydać Zamawiającemu następujące dokumenty: </w:t>
      </w:r>
    </w:p>
    <w:p w14:paraId="625CB2A7" w14:textId="77777777" w:rsidR="007D4F47" w:rsidRDefault="007D4F47" w:rsidP="007D4F47">
      <w:pPr>
        <w:numPr>
          <w:ilvl w:val="1"/>
          <w:numId w:val="8"/>
        </w:numPr>
        <w:rPr>
          <w:rFonts w:cs="Arial"/>
        </w:rPr>
      </w:pPr>
      <w:r w:rsidRPr="007D4F47">
        <w:rPr>
          <w:rFonts w:cs="Arial"/>
        </w:rPr>
        <w:t>wyciąg ze świadectwa homologacji podwozia pojazdu lub świadectwo zgodności</w:t>
      </w:r>
      <w:r>
        <w:rPr>
          <w:rFonts w:cs="Arial"/>
        </w:rPr>
        <w:t xml:space="preserve"> </w:t>
      </w:r>
      <w:r w:rsidRPr="007D4F47">
        <w:rPr>
          <w:rFonts w:cs="Arial"/>
        </w:rPr>
        <w:t>WE zgodnie z odrębnymi przepisami krajowymi odnoszącymi się do prawa o ruchu</w:t>
      </w:r>
      <w:r>
        <w:rPr>
          <w:rFonts w:cs="Arial"/>
        </w:rPr>
        <w:t xml:space="preserve"> </w:t>
      </w:r>
      <w:r w:rsidRPr="007D4F47">
        <w:rPr>
          <w:rFonts w:cs="Arial"/>
        </w:rPr>
        <w:t xml:space="preserve">drogowym </w:t>
      </w:r>
    </w:p>
    <w:p w14:paraId="1367F6F6" w14:textId="57F3607E" w:rsidR="007D4F47" w:rsidRDefault="007D4F47" w:rsidP="007D4F47">
      <w:pPr>
        <w:numPr>
          <w:ilvl w:val="1"/>
          <w:numId w:val="8"/>
        </w:numPr>
        <w:rPr>
          <w:rFonts w:cs="Arial"/>
        </w:rPr>
      </w:pPr>
      <w:r>
        <w:rPr>
          <w:rFonts w:cs="Arial"/>
        </w:rPr>
        <w:t>pełną dokumentację techniczną pojazdu,</w:t>
      </w:r>
    </w:p>
    <w:p w14:paraId="7297C223" w14:textId="5DEBD8CB" w:rsidR="00BB3353" w:rsidRPr="007D4F47" w:rsidRDefault="00BB3353" w:rsidP="007D4F47">
      <w:pPr>
        <w:numPr>
          <w:ilvl w:val="1"/>
          <w:numId w:val="8"/>
        </w:numPr>
        <w:rPr>
          <w:rFonts w:cs="Arial"/>
        </w:rPr>
      </w:pPr>
      <w:r w:rsidRPr="007D4F47">
        <w:rPr>
          <w:rFonts w:cs="Arial"/>
        </w:rPr>
        <w:t>instrukcję obsługi i konserwacji w języku polski</w:t>
      </w:r>
      <w:r w:rsidR="00403BB9">
        <w:rPr>
          <w:rFonts w:cs="Arial"/>
        </w:rPr>
        <w:t>m</w:t>
      </w:r>
      <w:r w:rsidRPr="007D4F47">
        <w:rPr>
          <w:rFonts w:cs="Arial"/>
        </w:rPr>
        <w:t xml:space="preserve"> pojazdu,</w:t>
      </w:r>
    </w:p>
    <w:p w14:paraId="42FFA30A" w14:textId="77777777" w:rsidR="00BB3353" w:rsidRPr="00BB3353" w:rsidRDefault="00BB3353" w:rsidP="00C65CC1">
      <w:pPr>
        <w:numPr>
          <w:ilvl w:val="1"/>
          <w:numId w:val="8"/>
        </w:numPr>
        <w:rPr>
          <w:rFonts w:cs="Arial"/>
        </w:rPr>
      </w:pPr>
      <w:r w:rsidRPr="00BB3353">
        <w:rPr>
          <w:rFonts w:cs="Arial"/>
        </w:rPr>
        <w:t xml:space="preserve">książkę serwisową w języku polskim, </w:t>
      </w:r>
    </w:p>
    <w:p w14:paraId="641E86E1" w14:textId="7334170E" w:rsidR="00BB3353" w:rsidRPr="00BB3353" w:rsidRDefault="00BB3353" w:rsidP="00C65CC1">
      <w:pPr>
        <w:numPr>
          <w:ilvl w:val="1"/>
          <w:numId w:val="8"/>
        </w:numPr>
        <w:rPr>
          <w:rFonts w:cs="Arial"/>
        </w:rPr>
      </w:pPr>
      <w:r w:rsidRPr="00BB3353">
        <w:rPr>
          <w:rFonts w:cs="Arial"/>
        </w:rPr>
        <w:t>dokumentację gwarancyjną podwozia</w:t>
      </w:r>
      <w:r w:rsidR="007D4F47">
        <w:rPr>
          <w:rFonts w:cs="Arial"/>
        </w:rPr>
        <w:t xml:space="preserve"> i nadwozia</w:t>
      </w:r>
      <w:r w:rsidRPr="00BB3353">
        <w:rPr>
          <w:rFonts w:cs="Arial"/>
        </w:rPr>
        <w:t>,</w:t>
      </w:r>
    </w:p>
    <w:p w14:paraId="388191FE" w14:textId="29F551AA" w:rsidR="00BB3353" w:rsidRPr="00BB3353" w:rsidRDefault="00BB3353" w:rsidP="00C65CC1">
      <w:pPr>
        <w:numPr>
          <w:ilvl w:val="1"/>
          <w:numId w:val="8"/>
        </w:numPr>
        <w:rPr>
          <w:rFonts w:cs="Arial"/>
        </w:rPr>
      </w:pPr>
      <w:r w:rsidRPr="00BB3353">
        <w:rPr>
          <w:rFonts w:cs="Arial"/>
        </w:rPr>
        <w:t>dokumenty niezbędne do zarejestrowania jako pojazd specjalny pożarniczy.</w:t>
      </w:r>
    </w:p>
    <w:p w14:paraId="45E2D048" w14:textId="056F102A" w:rsidR="00533E60" w:rsidRPr="00CF5A92" w:rsidRDefault="00533E60" w:rsidP="00BB3353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t>§ </w:t>
      </w:r>
      <w:r w:rsidR="00676C57">
        <w:rPr>
          <w:rFonts w:eastAsia="Times New Roman"/>
        </w:rPr>
        <w:t>7</w:t>
      </w:r>
    </w:p>
    <w:p w14:paraId="78360895" w14:textId="55A4877B" w:rsidR="00533E60" w:rsidRPr="00757B92" w:rsidRDefault="00533E60" w:rsidP="00757B92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t>Warunki gwarancji i rękojmi</w:t>
      </w:r>
    </w:p>
    <w:p w14:paraId="7D40CE63" w14:textId="2EF6BE6C" w:rsidR="00757B92" w:rsidRDefault="00533E60" w:rsidP="00C65CC1">
      <w:pPr>
        <w:numPr>
          <w:ilvl w:val="0"/>
          <w:numId w:val="9"/>
        </w:numPr>
        <w:rPr>
          <w:rFonts w:cs="Arial"/>
        </w:rPr>
      </w:pPr>
      <w:r w:rsidRPr="00CF5A92">
        <w:rPr>
          <w:rFonts w:cs="Arial"/>
        </w:rPr>
        <w:t>Wykonawca</w:t>
      </w:r>
      <w:r w:rsidR="00757B92">
        <w:rPr>
          <w:rFonts w:cs="Arial"/>
        </w:rPr>
        <w:t>,</w:t>
      </w:r>
      <w:r w:rsidRPr="00CF5A92">
        <w:rPr>
          <w:rFonts w:cs="Arial"/>
        </w:rPr>
        <w:t xml:space="preserve"> </w:t>
      </w:r>
      <w:r w:rsidR="00757B92" w:rsidRPr="00CF5A92">
        <w:rPr>
          <w:rFonts w:cs="Arial"/>
        </w:rPr>
        <w:t xml:space="preserve">licząc od dnia odbioru </w:t>
      </w:r>
      <w:r w:rsidR="00CA7690">
        <w:rPr>
          <w:rFonts w:cs="Arial"/>
        </w:rPr>
        <w:t>pojazdu</w:t>
      </w:r>
      <w:r w:rsidR="00757B92">
        <w:rPr>
          <w:rFonts w:cs="Arial"/>
        </w:rPr>
        <w:t>,</w:t>
      </w:r>
      <w:r w:rsidR="00757B92" w:rsidRPr="00CF5A92">
        <w:rPr>
          <w:rFonts w:cs="Arial"/>
        </w:rPr>
        <w:t xml:space="preserve"> </w:t>
      </w:r>
      <w:r w:rsidRPr="00CF5A92">
        <w:rPr>
          <w:rFonts w:cs="Arial"/>
        </w:rPr>
        <w:t>udziela Zamawiającemu gwarancji</w:t>
      </w:r>
    </w:p>
    <w:p w14:paraId="0B036D0D" w14:textId="0B1CB118" w:rsidR="00757B92" w:rsidRDefault="00757B92" w:rsidP="00C65CC1">
      <w:pPr>
        <w:numPr>
          <w:ilvl w:val="1"/>
          <w:numId w:val="9"/>
        </w:numPr>
        <w:rPr>
          <w:rFonts w:cs="Arial"/>
        </w:rPr>
      </w:pPr>
      <w:r>
        <w:rPr>
          <w:rFonts w:cs="Arial"/>
        </w:rPr>
        <w:t>Na podwozie - ………….miesięcy</w:t>
      </w:r>
    </w:p>
    <w:p w14:paraId="50373EF6" w14:textId="50FCB833" w:rsidR="00757B92" w:rsidRDefault="00757B92" w:rsidP="00C65CC1">
      <w:pPr>
        <w:numPr>
          <w:ilvl w:val="1"/>
          <w:numId w:val="9"/>
        </w:numPr>
        <w:rPr>
          <w:rFonts w:cs="Arial"/>
        </w:rPr>
      </w:pPr>
      <w:r>
        <w:rPr>
          <w:rFonts w:cs="Arial"/>
        </w:rPr>
        <w:t>Na nadwozie - ………… miesięcy</w:t>
      </w:r>
    </w:p>
    <w:p w14:paraId="6ECA22B7" w14:textId="659AF2B5" w:rsidR="00757B92" w:rsidRPr="00757B92" w:rsidRDefault="00757B92" w:rsidP="00C65CC1">
      <w:pPr>
        <w:numPr>
          <w:ilvl w:val="1"/>
          <w:numId w:val="9"/>
        </w:numPr>
        <w:rPr>
          <w:rFonts w:cs="Arial"/>
        </w:rPr>
      </w:pPr>
      <w:r>
        <w:rPr>
          <w:rFonts w:cs="Arial"/>
        </w:rPr>
        <w:t xml:space="preserve">Powyższa gwarancja oznacza </w:t>
      </w:r>
      <w:r w:rsidRPr="00757B92">
        <w:rPr>
          <w:rFonts w:cs="Arial"/>
        </w:rPr>
        <w:t>zapewnieni</w:t>
      </w:r>
      <w:r>
        <w:rPr>
          <w:rFonts w:cs="Arial"/>
        </w:rPr>
        <w:t>e</w:t>
      </w:r>
      <w:r w:rsidRPr="00757B92">
        <w:rPr>
          <w:rFonts w:cs="Arial"/>
        </w:rPr>
        <w:t xml:space="preserve"> bezpłatnego serwisu wraz z wszystkimi kosztami przeglądów wynikających z gwarancji</w:t>
      </w:r>
      <w:r>
        <w:rPr>
          <w:rFonts w:cs="Arial"/>
        </w:rPr>
        <w:t>.</w:t>
      </w:r>
    </w:p>
    <w:p w14:paraId="2AFFCC7E" w14:textId="77777777" w:rsidR="00757B92" w:rsidRDefault="00533E60" w:rsidP="00C65CC1">
      <w:pPr>
        <w:numPr>
          <w:ilvl w:val="0"/>
          <w:numId w:val="9"/>
        </w:numPr>
        <w:rPr>
          <w:rFonts w:cs="Arial"/>
        </w:rPr>
      </w:pPr>
      <w:r w:rsidRPr="00757B92">
        <w:rPr>
          <w:rFonts w:cs="Arial"/>
        </w:rPr>
        <w:t>Niezależnie od uprawnień z tytułu udzielonej gwarancji jakości, Zamawiający może wykonywać uprawnienia z tytułu rękojmi za wady przedmiotu umowy.</w:t>
      </w:r>
    </w:p>
    <w:p w14:paraId="2E0C4B53" w14:textId="219829D4" w:rsidR="00C65CC1" w:rsidRPr="00C65CC1" w:rsidRDefault="00C65CC1" w:rsidP="00C65CC1">
      <w:pPr>
        <w:numPr>
          <w:ilvl w:val="0"/>
          <w:numId w:val="9"/>
        </w:numPr>
        <w:rPr>
          <w:rFonts w:cs="Arial"/>
        </w:rPr>
      </w:pPr>
      <w:r w:rsidRPr="00C65CC1">
        <w:rPr>
          <w:rFonts w:cs="Arial"/>
        </w:rPr>
        <w:t xml:space="preserve">W okresie gwarancji i rękojmi wszystkie naprawy gwarancyjne oraz serwisowe wynikających z wytycznych zachowania gwarancji podwozia </w:t>
      </w:r>
      <w:r w:rsidR="00FC55D0">
        <w:rPr>
          <w:rFonts w:cs="Arial"/>
        </w:rPr>
        <w:t>i nadwozi</w:t>
      </w:r>
      <w:r w:rsidR="009F0B2B">
        <w:rPr>
          <w:rFonts w:cs="Arial"/>
        </w:rPr>
        <w:t>a</w:t>
      </w:r>
      <w:r w:rsidR="00FC55D0">
        <w:rPr>
          <w:rFonts w:cs="Arial"/>
        </w:rPr>
        <w:t xml:space="preserve"> </w:t>
      </w:r>
      <w:r w:rsidRPr="00C65CC1">
        <w:rPr>
          <w:rFonts w:cs="Arial"/>
        </w:rPr>
        <w:t xml:space="preserve">samochodu przeprowadzone będą przez serwis na koszt Wykonawcy w ciągu 14 dni od dnia otrzymania pisemnego zgłoszenia usterki przez Użytkownika. </w:t>
      </w:r>
    </w:p>
    <w:p w14:paraId="28B2688D" w14:textId="77777777" w:rsidR="00C65CC1" w:rsidRDefault="00C65CC1" w:rsidP="00C65CC1">
      <w:pPr>
        <w:numPr>
          <w:ilvl w:val="0"/>
          <w:numId w:val="9"/>
        </w:numPr>
        <w:rPr>
          <w:rFonts w:cs="Arial"/>
        </w:rPr>
      </w:pPr>
      <w:r w:rsidRPr="00C65CC1">
        <w:rPr>
          <w:rFonts w:cs="Arial"/>
        </w:rPr>
        <w:lastRenderedPageBreak/>
        <w:t xml:space="preserve">W szczególnych warunkach, gdy Wykonawca nie będzie mógł dotrzymać terminu 14 dni na naprawę, warunki szczegółowe naprawy ustali indywidualnie z Użytkownikiem, sporządzając na tę okoliczność protokół z ustaleń wraz z określeniem nowego terminu wykonania naprawy. Protokół zostanie sporządzony w dwóch egzemplarzach, po jednym dla każdej ze stron. </w:t>
      </w:r>
    </w:p>
    <w:p w14:paraId="09FE89B5" w14:textId="1DFC3DD1" w:rsidR="007D4F47" w:rsidRDefault="007D4F47" w:rsidP="007D4F47">
      <w:pPr>
        <w:numPr>
          <w:ilvl w:val="0"/>
          <w:numId w:val="9"/>
        </w:numPr>
        <w:rPr>
          <w:rFonts w:cs="Arial"/>
        </w:rPr>
      </w:pPr>
      <w:r w:rsidRPr="007D4F47">
        <w:rPr>
          <w:rFonts w:cs="Arial"/>
        </w:rPr>
        <w:t>Naprawy gwarancyjne świadczone będą w miejscu użytkowania przedmiotu</w:t>
      </w:r>
      <w:r>
        <w:rPr>
          <w:rFonts w:cs="Arial"/>
        </w:rPr>
        <w:t xml:space="preserve"> </w:t>
      </w:r>
      <w:r w:rsidRPr="007D4F47">
        <w:rPr>
          <w:rFonts w:cs="Arial"/>
        </w:rPr>
        <w:t>zamówienia w obecności przedstawiciela Zamawiającego, a jeżeli będzie to</w:t>
      </w:r>
      <w:r>
        <w:rPr>
          <w:rFonts w:cs="Arial"/>
        </w:rPr>
        <w:t xml:space="preserve"> </w:t>
      </w:r>
      <w:r w:rsidRPr="007D4F47">
        <w:rPr>
          <w:rFonts w:cs="Arial"/>
        </w:rPr>
        <w:t>utrudnion</w:t>
      </w:r>
      <w:r>
        <w:rPr>
          <w:rFonts w:cs="Arial"/>
        </w:rPr>
        <w:t xml:space="preserve">e </w:t>
      </w:r>
      <w:r w:rsidRPr="007D4F47">
        <w:rPr>
          <w:rFonts w:cs="Arial"/>
        </w:rPr>
        <w:t>w miejscu wskazanym przez wykonawcę (Autoryzowany Serwis</w:t>
      </w:r>
      <w:r>
        <w:rPr>
          <w:rFonts w:cs="Arial"/>
        </w:rPr>
        <w:t xml:space="preserve"> </w:t>
      </w:r>
      <w:r w:rsidRPr="007D4F47">
        <w:rPr>
          <w:rFonts w:cs="Arial"/>
        </w:rPr>
        <w:t>Producenta).</w:t>
      </w:r>
    </w:p>
    <w:p w14:paraId="7C39092E" w14:textId="19B3FD5E" w:rsidR="007D639C" w:rsidRDefault="007D639C" w:rsidP="007D4F47">
      <w:pPr>
        <w:numPr>
          <w:ilvl w:val="0"/>
          <w:numId w:val="9"/>
        </w:numPr>
        <w:rPr>
          <w:rFonts w:cs="Arial"/>
        </w:rPr>
      </w:pPr>
      <w:r w:rsidRPr="007D639C">
        <w:rPr>
          <w:rFonts w:cs="Arial"/>
        </w:rPr>
        <w:t>Wykonawca w okresie gwarancji zobowiązany jest do wymiany części i podzespołów na nowe, nie regenerowane. W uzasadnionych przypadkach Zamawiający może wyrazić pisemną zgodę na zastosowanie części regenerowanych.</w:t>
      </w:r>
    </w:p>
    <w:p w14:paraId="41B66B73" w14:textId="48C40EE8" w:rsidR="007D639C" w:rsidRPr="007D4F47" w:rsidRDefault="007D639C" w:rsidP="007D4F47">
      <w:pPr>
        <w:numPr>
          <w:ilvl w:val="0"/>
          <w:numId w:val="9"/>
        </w:numPr>
        <w:rPr>
          <w:rFonts w:cs="Arial"/>
        </w:rPr>
      </w:pPr>
      <w:r w:rsidRPr="007D639C">
        <w:rPr>
          <w:rFonts w:cs="Arial"/>
        </w:rPr>
        <w:t>Wykonawca gwarantuje dostawę części zamiennych dla kompletnego pojazdu przez minimum 15 lat od daty zakończenia produkcji samochodu będącego przedmiotem niniejszej umowy.</w:t>
      </w:r>
    </w:p>
    <w:p w14:paraId="5F61A1F1" w14:textId="77777777" w:rsidR="00C65CC1" w:rsidRPr="00C65CC1" w:rsidRDefault="00C65CC1" w:rsidP="00C65CC1">
      <w:pPr>
        <w:numPr>
          <w:ilvl w:val="0"/>
          <w:numId w:val="9"/>
        </w:numPr>
        <w:rPr>
          <w:rFonts w:cs="Arial"/>
        </w:rPr>
      </w:pPr>
      <w:r w:rsidRPr="00C65CC1">
        <w:rPr>
          <w:rFonts w:cs="Arial"/>
        </w:rPr>
        <w:t>Okres gwarancji ulega przedłużeniu o czas od momentu zgłoszenia do naprawy przedmiotu umowy, do momentu odebrania sprawnego z naprawy.</w:t>
      </w:r>
    </w:p>
    <w:p w14:paraId="2B888240" w14:textId="77777777" w:rsidR="00FC55D0" w:rsidRDefault="00C65CC1" w:rsidP="00CF5A92">
      <w:pPr>
        <w:numPr>
          <w:ilvl w:val="0"/>
          <w:numId w:val="9"/>
        </w:numPr>
        <w:rPr>
          <w:rFonts w:cs="Arial"/>
        </w:rPr>
      </w:pPr>
      <w:r w:rsidRPr="00C65CC1">
        <w:rPr>
          <w:rFonts w:cs="Arial"/>
        </w:rPr>
        <w:t>Po okresie gwarancji serwis będzie prowadzony przez Wykonawcę na podstawie indywidualnych zleceń Użytkowników.</w:t>
      </w:r>
    </w:p>
    <w:p w14:paraId="1DF119B2" w14:textId="13779364" w:rsidR="00354E18" w:rsidRPr="00FC55D0" w:rsidRDefault="00533E60" w:rsidP="00CF5A92">
      <w:pPr>
        <w:numPr>
          <w:ilvl w:val="0"/>
          <w:numId w:val="9"/>
        </w:numPr>
        <w:rPr>
          <w:rFonts w:cs="Arial"/>
        </w:rPr>
      </w:pPr>
      <w:r w:rsidRPr="00FC55D0">
        <w:rPr>
          <w:rFonts w:cs="Arial"/>
        </w:rPr>
        <w:t>W okresie obowiązywania, po rozwiązaniu lub po wygaśnięciu umowy, Wykonawca jest i będzie odpowiedzialny wobec Zamawiającego na zasadach uregulowanych w Kodeksie cywilnym za wszelkie szkody (wydatki, koszty postępowań) oraz roszczenia osób trzecich w przypadku, gdy będą one wynikać z wad przedmiotu umowy lub nie dołożenia należytej staranności przez Wykonawcę przy wykonywaniu przedmiotu umowy.</w:t>
      </w:r>
    </w:p>
    <w:p w14:paraId="45739030" w14:textId="769B8A65" w:rsidR="00AA6520" w:rsidRPr="00CF5A92" w:rsidRDefault="00AA6520" w:rsidP="00FC55D0">
      <w:pPr>
        <w:pStyle w:val="Nagwek2"/>
        <w:rPr>
          <w:rFonts w:eastAsia="Times New Roman"/>
        </w:rPr>
      </w:pPr>
      <w:bookmarkStart w:id="2" w:name="_Hlk106958708"/>
      <w:r w:rsidRPr="00CF5A92">
        <w:rPr>
          <w:rFonts w:eastAsia="Times New Roman"/>
        </w:rPr>
        <w:t xml:space="preserve">§ </w:t>
      </w:r>
      <w:r w:rsidR="00676C57">
        <w:rPr>
          <w:rFonts w:eastAsia="Times New Roman"/>
        </w:rPr>
        <w:t>8</w:t>
      </w:r>
    </w:p>
    <w:bookmarkEnd w:id="1"/>
    <w:p w14:paraId="7D6F690F" w14:textId="77777777" w:rsidR="00AA6520" w:rsidRPr="00CF5A92" w:rsidRDefault="00AA6520" w:rsidP="00FC55D0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t>Warunki płatności</w:t>
      </w:r>
    </w:p>
    <w:p w14:paraId="6F51C817" w14:textId="577D57A6" w:rsidR="005221E2" w:rsidRPr="00CF5A92" w:rsidRDefault="005221E2" w:rsidP="00C65CC1">
      <w:pPr>
        <w:numPr>
          <w:ilvl w:val="0"/>
          <w:numId w:val="4"/>
        </w:numPr>
        <w:rPr>
          <w:rFonts w:cs="Arial"/>
        </w:rPr>
      </w:pPr>
      <w:r w:rsidRPr="00CF5A92">
        <w:rPr>
          <w:rFonts w:cs="Arial"/>
        </w:rPr>
        <w:t>Rozliczenie za wykonanie przedmiotu umowy dokonane będzie</w:t>
      </w:r>
      <w:r w:rsidR="00464553">
        <w:rPr>
          <w:rFonts w:cs="Arial"/>
        </w:rPr>
        <w:t xml:space="preserve"> </w:t>
      </w:r>
      <w:r w:rsidRPr="00CF5A92">
        <w:rPr>
          <w:rFonts w:cs="Arial"/>
        </w:rPr>
        <w:t xml:space="preserve">na podstawie faktury końcowej, wystawionej przez Wykonawcę, po zakończeniu dostawy i po podpisaniu przez Wykonawcę i Zamawiającego, protokołu odbioru dostawy. W przypadku </w:t>
      </w:r>
      <w:r w:rsidRPr="00CF5A92">
        <w:rPr>
          <w:rFonts w:cs="Arial"/>
        </w:rPr>
        <w:lastRenderedPageBreak/>
        <w:t xml:space="preserve">stwierdzenia podczas odbioru wad możliwych do usunięcia, rozliczenie za wykonanie przedmiotu umowy nastąpi dopiero po protokolarnym potwierdzeniu ich usunięcia. </w:t>
      </w:r>
    </w:p>
    <w:p w14:paraId="266BBCF1" w14:textId="5CA23FC9" w:rsidR="005221E2" w:rsidRPr="00CF5A92" w:rsidRDefault="005221E2" w:rsidP="00C65CC1">
      <w:pPr>
        <w:numPr>
          <w:ilvl w:val="0"/>
          <w:numId w:val="4"/>
        </w:numPr>
        <w:rPr>
          <w:rFonts w:cs="Arial"/>
        </w:rPr>
      </w:pPr>
      <w:r w:rsidRPr="00CF5A92">
        <w:rPr>
          <w:rFonts w:cs="Arial"/>
        </w:rPr>
        <w:t xml:space="preserve">Wynagrodzenie Wykonawcy określone w </w:t>
      </w:r>
      <w:r w:rsidR="005B4254" w:rsidRPr="00CF5A92">
        <w:t xml:space="preserve">§ </w:t>
      </w:r>
      <w:r w:rsidR="005B4254">
        <w:t xml:space="preserve">3 </w:t>
      </w:r>
      <w:r w:rsidRPr="00CF5A92">
        <w:rPr>
          <w:rFonts w:cs="Arial"/>
        </w:rPr>
        <w:t xml:space="preserve">ust. </w:t>
      </w:r>
      <w:r w:rsidR="005B4254">
        <w:rPr>
          <w:rFonts w:cs="Arial"/>
        </w:rPr>
        <w:t>2</w:t>
      </w:r>
      <w:r w:rsidRPr="00CF5A92">
        <w:rPr>
          <w:rFonts w:cs="Arial"/>
        </w:rPr>
        <w:t xml:space="preserve"> zostanie zapłacone w terminie do 30 dni od daty doręczenia prawidłowo wystawionej faktury wraz z podpisanym protokołem odbioru, o którym </w:t>
      </w:r>
      <w:r w:rsidRPr="00FC55D0">
        <w:rPr>
          <w:rFonts w:cs="Arial"/>
        </w:rPr>
        <w:t xml:space="preserve">mowa § </w:t>
      </w:r>
      <w:r w:rsidR="00FC55D0" w:rsidRPr="00FC55D0">
        <w:rPr>
          <w:rFonts w:cs="Arial"/>
        </w:rPr>
        <w:t>6</w:t>
      </w:r>
      <w:r w:rsidRPr="00FC55D0">
        <w:rPr>
          <w:rFonts w:cs="Arial"/>
        </w:rPr>
        <w:t xml:space="preserve"> ust. </w:t>
      </w:r>
      <w:r w:rsidR="00892839">
        <w:rPr>
          <w:rFonts w:cs="Arial"/>
        </w:rPr>
        <w:t>3</w:t>
      </w:r>
      <w:r w:rsidRPr="00FC55D0">
        <w:rPr>
          <w:rFonts w:cs="Arial"/>
        </w:rPr>
        <w:t xml:space="preserve"> umowy.</w:t>
      </w:r>
      <w:r w:rsidRPr="00CF5A92">
        <w:rPr>
          <w:rFonts w:cs="Arial"/>
        </w:rPr>
        <w:t xml:space="preserve"> </w:t>
      </w:r>
    </w:p>
    <w:p w14:paraId="3965CE6D" w14:textId="77777777" w:rsidR="005221E2" w:rsidRPr="00CF5A92" w:rsidRDefault="005221E2" w:rsidP="00C65CC1">
      <w:pPr>
        <w:numPr>
          <w:ilvl w:val="0"/>
          <w:numId w:val="4"/>
        </w:numPr>
        <w:rPr>
          <w:rFonts w:cs="Arial"/>
        </w:rPr>
      </w:pPr>
      <w:r w:rsidRPr="00CF5A92">
        <w:rPr>
          <w:rFonts w:cs="Arial"/>
        </w:rPr>
        <w:t xml:space="preserve">Wynagrodzenie zostanie zapłacone na rachunek Wykonawcy wskazany na fakturze, z zastrzeżeniem ust. 1 powyżej. </w:t>
      </w:r>
    </w:p>
    <w:p w14:paraId="3274D0DD" w14:textId="77777777" w:rsidR="005221E2" w:rsidRPr="00CF5A92" w:rsidRDefault="005221E2" w:rsidP="00C65CC1">
      <w:pPr>
        <w:numPr>
          <w:ilvl w:val="0"/>
          <w:numId w:val="4"/>
        </w:numPr>
        <w:rPr>
          <w:rFonts w:cs="Arial"/>
        </w:rPr>
      </w:pPr>
      <w:r w:rsidRPr="00CF5A92">
        <w:rPr>
          <w:rFonts w:cs="Arial"/>
        </w:rPr>
        <w:t xml:space="preserve">Zamawiający upoważnia Wykonawcę do wystawiania faktury na: </w:t>
      </w:r>
    </w:p>
    <w:p w14:paraId="3702E714" w14:textId="77777777" w:rsidR="0053146F" w:rsidRPr="00CF5A92" w:rsidRDefault="005221E2" w:rsidP="00CF5A92">
      <w:pPr>
        <w:ind w:left="360"/>
        <w:rPr>
          <w:rFonts w:cs="Arial"/>
        </w:rPr>
      </w:pPr>
      <w:r w:rsidRPr="00CF5A92">
        <w:rPr>
          <w:rFonts w:cs="Arial"/>
        </w:rPr>
        <w:t xml:space="preserve">Nabywca: </w:t>
      </w:r>
    </w:p>
    <w:p w14:paraId="67C4AEF9" w14:textId="2EEC36E6" w:rsidR="00533533" w:rsidRPr="00CF5A92" w:rsidRDefault="00533533" w:rsidP="00CF5A92">
      <w:pPr>
        <w:ind w:left="360"/>
        <w:rPr>
          <w:rFonts w:cs="Arial"/>
        </w:rPr>
      </w:pPr>
      <w:r w:rsidRPr="00CF5A92">
        <w:rPr>
          <w:rFonts w:cs="Arial"/>
        </w:rPr>
        <w:t>Ochotnicza Straż Pożarna w Wołczynie</w:t>
      </w:r>
    </w:p>
    <w:p w14:paraId="38F5207D" w14:textId="77777777" w:rsidR="0053146F" w:rsidRPr="00CF5A92" w:rsidRDefault="00533533" w:rsidP="00CF5A92">
      <w:pPr>
        <w:ind w:left="360"/>
        <w:rPr>
          <w:rFonts w:cs="Arial"/>
        </w:rPr>
      </w:pPr>
      <w:r w:rsidRPr="00CF5A92">
        <w:rPr>
          <w:rFonts w:cs="Arial"/>
        </w:rPr>
        <w:t>46-250 Wołczyn</w:t>
      </w:r>
    </w:p>
    <w:p w14:paraId="19213BCA" w14:textId="0CA53529" w:rsidR="00533533" w:rsidRPr="00CF5A92" w:rsidRDefault="00533533" w:rsidP="00CF5A92">
      <w:pPr>
        <w:ind w:left="360"/>
        <w:rPr>
          <w:rFonts w:cs="Arial"/>
        </w:rPr>
      </w:pPr>
      <w:r w:rsidRPr="00CF5A92">
        <w:rPr>
          <w:rFonts w:cs="Arial"/>
        </w:rPr>
        <w:t>ul. Byczyńska 4</w:t>
      </w:r>
    </w:p>
    <w:p w14:paraId="58B315EC" w14:textId="47E2D38F" w:rsidR="0053146F" w:rsidRPr="00CF5A92" w:rsidRDefault="0053146F" w:rsidP="00CF5A92">
      <w:pPr>
        <w:ind w:left="360"/>
        <w:rPr>
          <w:rFonts w:cs="Arial"/>
        </w:rPr>
      </w:pPr>
      <w:r w:rsidRPr="00CF5A92">
        <w:rPr>
          <w:rFonts w:cs="Arial"/>
        </w:rPr>
        <w:t>NIP: 7511564411</w:t>
      </w:r>
    </w:p>
    <w:p w14:paraId="0F91D621" w14:textId="22C1BA49" w:rsidR="005221E2" w:rsidRPr="00CF5A92" w:rsidRDefault="005221E2" w:rsidP="00CF5A92">
      <w:pPr>
        <w:ind w:left="360"/>
        <w:rPr>
          <w:rFonts w:cs="Arial"/>
        </w:rPr>
      </w:pPr>
      <w:r w:rsidRPr="00CF5A92">
        <w:rPr>
          <w:rFonts w:cs="Arial"/>
        </w:rPr>
        <w:t xml:space="preserve">Odbiorca: </w:t>
      </w:r>
    </w:p>
    <w:p w14:paraId="76B32A4F" w14:textId="0DBC6524" w:rsidR="0053146F" w:rsidRPr="00CF5A92" w:rsidRDefault="0053146F" w:rsidP="00CF5A92">
      <w:pPr>
        <w:ind w:left="360"/>
        <w:rPr>
          <w:rFonts w:cs="Arial"/>
        </w:rPr>
      </w:pPr>
      <w:r w:rsidRPr="00CF5A92">
        <w:rPr>
          <w:rFonts w:cs="Arial"/>
        </w:rPr>
        <w:t>Ochotnicza Straż Pożarna w Wołczynie</w:t>
      </w:r>
    </w:p>
    <w:p w14:paraId="63255E7D" w14:textId="19970D75" w:rsidR="005221E2" w:rsidRPr="00CF5A92" w:rsidRDefault="005221E2" w:rsidP="00C65CC1">
      <w:pPr>
        <w:numPr>
          <w:ilvl w:val="0"/>
          <w:numId w:val="4"/>
        </w:numPr>
        <w:rPr>
          <w:rFonts w:cs="Arial"/>
        </w:rPr>
      </w:pPr>
      <w:r w:rsidRPr="00CF5A92">
        <w:rPr>
          <w:rFonts w:cs="Arial"/>
        </w:rPr>
        <w:t>Zapłata faktury nastąpi z uwzględnieniem przepisów art. 108a ust. 1a ustawy o podatku od towarów i usług (t.j. Dz.U. z 2024 r. poz. 361 ze zm.)</w:t>
      </w:r>
      <w:r w:rsidR="00554D14">
        <w:rPr>
          <w:rFonts w:cs="Arial"/>
        </w:rPr>
        <w:t>.</w:t>
      </w:r>
    </w:p>
    <w:p w14:paraId="496E4E88" w14:textId="77777777" w:rsidR="005221E2" w:rsidRPr="00CF5A92" w:rsidRDefault="005221E2" w:rsidP="00C65CC1">
      <w:pPr>
        <w:numPr>
          <w:ilvl w:val="0"/>
          <w:numId w:val="4"/>
        </w:numPr>
        <w:rPr>
          <w:rFonts w:cs="Arial"/>
        </w:rPr>
      </w:pPr>
      <w:r w:rsidRPr="00CF5A92">
        <w:rPr>
          <w:rFonts w:cs="Arial"/>
        </w:rPr>
        <w:t xml:space="preserve">Wykonawca jest zobowiązany podać na fakturze adnotację „mechanizm podzielonej płatności”. </w:t>
      </w:r>
    </w:p>
    <w:p w14:paraId="4CC39CBF" w14:textId="52EC13A0" w:rsidR="0053146F" w:rsidRPr="00CF5A92" w:rsidRDefault="0053146F" w:rsidP="00C65CC1">
      <w:pPr>
        <w:numPr>
          <w:ilvl w:val="0"/>
          <w:numId w:val="4"/>
        </w:numPr>
        <w:rPr>
          <w:rFonts w:cs="Arial"/>
        </w:rPr>
      </w:pPr>
      <w:r w:rsidRPr="00CF5A92">
        <w:rPr>
          <w:rFonts w:cs="Arial"/>
        </w:rPr>
        <w:t>Wykonawca oświadcza, że wskazany w ust.</w:t>
      </w:r>
      <w:r w:rsidR="00554D14">
        <w:rPr>
          <w:rFonts w:cs="Arial"/>
        </w:rPr>
        <w:t xml:space="preserve"> </w:t>
      </w:r>
      <w:r w:rsidRPr="00CF5A92">
        <w:rPr>
          <w:rFonts w:cs="Arial"/>
        </w:rPr>
        <w:t xml:space="preserve">3 rachunek bankowy jest rachunkiem 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</w:t>
      </w:r>
      <w:r w:rsidRPr="00CF5A92">
        <w:rPr>
          <w:rFonts w:cs="Arial"/>
        </w:rPr>
        <w:lastRenderedPageBreak/>
        <w:t xml:space="preserve">Zamawiającego (nie dotyczy osoby fizycznej nie prowadzącej działalności gospodarczej).  </w:t>
      </w:r>
    </w:p>
    <w:p w14:paraId="361E6CAB" w14:textId="16361B43" w:rsidR="00675136" w:rsidRPr="00CF5A92" w:rsidRDefault="005221E2" w:rsidP="00C65CC1">
      <w:pPr>
        <w:numPr>
          <w:ilvl w:val="0"/>
          <w:numId w:val="4"/>
        </w:numPr>
        <w:rPr>
          <w:rFonts w:cs="Arial"/>
        </w:rPr>
      </w:pPr>
      <w:r w:rsidRPr="00CF5A92">
        <w:rPr>
          <w:rFonts w:cs="Arial"/>
        </w:rPr>
        <w:t xml:space="preserve">W przypadku, gdy faktura wystawiona przez Wykonawcę nie zawiera danych wymaganych przez prawo i Umowę, lub tez nie został do niej dołączony protokół odbioru dostaw lub inne dokumenty wymagane zgodnie z Umową, początek biegu </w:t>
      </w:r>
      <w:r w:rsidR="006E510A" w:rsidRPr="00CF5A92">
        <w:rPr>
          <w:rFonts w:cs="Arial"/>
        </w:rPr>
        <w:t>t</w:t>
      </w:r>
      <w:r w:rsidRPr="00CF5A92">
        <w:rPr>
          <w:rFonts w:cs="Arial"/>
        </w:rPr>
        <w:t>erminu płatności liczony jest od daty doręczenia Zamawiającemu faktury uzupełnionej o wymagane dane i/lub dokumenty.</w:t>
      </w:r>
    </w:p>
    <w:p w14:paraId="5220D677" w14:textId="77777777" w:rsidR="006E510A" w:rsidRPr="00CF5A92" w:rsidRDefault="006E510A" w:rsidP="00C65CC1">
      <w:pPr>
        <w:numPr>
          <w:ilvl w:val="0"/>
          <w:numId w:val="4"/>
        </w:numPr>
        <w:rPr>
          <w:rFonts w:cs="Arial"/>
        </w:rPr>
      </w:pPr>
      <w:r w:rsidRPr="00CF5A92">
        <w:rPr>
          <w:rFonts w:cs="Arial"/>
        </w:rPr>
        <w:t>Zamawiający umożliwia Wykonawcy, zgodnie z zasadami określonymi w ustawie z dnia 9 listopada 2018 r. o elektronicznym fakturowaniu w zamówieniach publicznych, koncesjach na roboty budowlane lub usługi oraz partnerstwie publiczno-prywatnym (Dz.U. z 2020 poz. 1666, ze zm.), przesyłanie ustrukturyzowanych faktur elektronicznych.</w:t>
      </w:r>
    </w:p>
    <w:p w14:paraId="7B038949" w14:textId="77777777" w:rsidR="006E510A" w:rsidRPr="00CF5A92" w:rsidRDefault="006E510A" w:rsidP="00C65CC1">
      <w:pPr>
        <w:numPr>
          <w:ilvl w:val="0"/>
          <w:numId w:val="4"/>
        </w:numPr>
        <w:rPr>
          <w:rFonts w:cs="Arial"/>
        </w:rPr>
      </w:pPr>
      <w:r w:rsidRPr="00CF5A92">
        <w:rPr>
          <w:rFonts w:cs="Arial"/>
        </w:rPr>
        <w:t>W przypadku gdy Wykonawca powierzył wykonanie części zamówienia podwykonawcom, zobowiązany jest do przedstawienia razem z fakturą dokumentu potwierdzającego całkowite rozliczenie się Wykonawcy z podwykonawcami.</w:t>
      </w:r>
      <w:bookmarkEnd w:id="2"/>
    </w:p>
    <w:p w14:paraId="2DCB1F10" w14:textId="0CAE545B" w:rsidR="007F28DF" w:rsidRPr="00CF5A92" w:rsidRDefault="007F28DF" w:rsidP="00FC55D0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t xml:space="preserve">§ </w:t>
      </w:r>
      <w:r w:rsidR="00676C57">
        <w:rPr>
          <w:rFonts w:eastAsia="Times New Roman"/>
        </w:rPr>
        <w:t>9</w:t>
      </w:r>
    </w:p>
    <w:p w14:paraId="64736A39" w14:textId="77777777" w:rsidR="00965E23" w:rsidRPr="00CF5A92" w:rsidRDefault="00965E23" w:rsidP="00FC55D0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t>Kary umowne</w:t>
      </w:r>
    </w:p>
    <w:p w14:paraId="3ABEFC80" w14:textId="77777777" w:rsidR="00912CAA" w:rsidRPr="00FC55D0" w:rsidRDefault="00965E23" w:rsidP="00FC55D0">
      <w:pPr>
        <w:pStyle w:val="Akapitzlist"/>
        <w:numPr>
          <w:ilvl w:val="0"/>
          <w:numId w:val="10"/>
        </w:numPr>
        <w:rPr>
          <w:rFonts w:cs="Arial"/>
        </w:rPr>
      </w:pPr>
      <w:r w:rsidRPr="00FC55D0">
        <w:rPr>
          <w:rFonts w:cs="Arial"/>
        </w:rPr>
        <w:t>Wykonawca zapłaci karę umowną w przypadku:</w:t>
      </w:r>
    </w:p>
    <w:p w14:paraId="4BE994A3" w14:textId="77777777" w:rsidR="00912CAA" w:rsidRPr="00FC55D0" w:rsidRDefault="00965E23" w:rsidP="00FC55D0">
      <w:pPr>
        <w:pStyle w:val="Akapitzlist"/>
        <w:numPr>
          <w:ilvl w:val="1"/>
          <w:numId w:val="10"/>
        </w:numPr>
        <w:rPr>
          <w:rFonts w:cs="Arial"/>
        </w:rPr>
      </w:pPr>
      <w:r w:rsidRPr="00FC55D0">
        <w:rPr>
          <w:rFonts w:cs="Arial"/>
        </w:rPr>
        <w:t xml:space="preserve">zwłoki w wykonaniu </w:t>
      </w:r>
      <w:r w:rsidR="00912CAA" w:rsidRPr="00FC55D0">
        <w:rPr>
          <w:rFonts w:cs="Arial"/>
        </w:rPr>
        <w:t xml:space="preserve">przedmiotu zamówienia </w:t>
      </w:r>
      <w:r w:rsidRPr="00FC55D0">
        <w:rPr>
          <w:rFonts w:cs="Arial"/>
        </w:rPr>
        <w:t xml:space="preserve"> w terminie w wysokości </w:t>
      </w:r>
      <w:r w:rsidR="00912CAA" w:rsidRPr="00FC55D0">
        <w:rPr>
          <w:rFonts w:cs="Arial"/>
        </w:rPr>
        <w:t>0,</w:t>
      </w:r>
      <w:r w:rsidR="00AD0DB2" w:rsidRPr="00FC55D0">
        <w:rPr>
          <w:rFonts w:cs="Arial"/>
        </w:rPr>
        <w:t>3</w:t>
      </w:r>
      <w:r w:rsidRPr="00FC55D0">
        <w:rPr>
          <w:rFonts w:cs="Arial"/>
        </w:rPr>
        <w:t xml:space="preserve">% wartości </w:t>
      </w:r>
      <w:r w:rsidR="00912CAA" w:rsidRPr="00FC55D0">
        <w:rPr>
          <w:rFonts w:cs="Arial"/>
        </w:rPr>
        <w:t>brutto</w:t>
      </w:r>
      <w:r w:rsidRPr="00FC55D0">
        <w:rPr>
          <w:rFonts w:cs="Arial"/>
        </w:rPr>
        <w:t xml:space="preserve"> zamówienia za każdy dzień zwłoki</w:t>
      </w:r>
      <w:r w:rsidR="00912CAA" w:rsidRPr="00FC55D0">
        <w:rPr>
          <w:rFonts w:cs="Arial"/>
        </w:rPr>
        <w:t xml:space="preserve"> licząc od umownego terminu wykonania zamówienia,</w:t>
      </w:r>
    </w:p>
    <w:p w14:paraId="5AF81EC2" w14:textId="77777777" w:rsidR="00912CAA" w:rsidRPr="00FC55D0" w:rsidRDefault="00965E23" w:rsidP="00FC55D0">
      <w:pPr>
        <w:pStyle w:val="Akapitzlist"/>
        <w:numPr>
          <w:ilvl w:val="1"/>
          <w:numId w:val="10"/>
        </w:numPr>
        <w:rPr>
          <w:rFonts w:cs="Arial"/>
        </w:rPr>
      </w:pPr>
      <w:r w:rsidRPr="00FC55D0">
        <w:rPr>
          <w:rFonts w:cs="Arial"/>
        </w:rPr>
        <w:t xml:space="preserve">z tytułu odstąpienia od umowy przez Zamawiającego z powodu okoliczności, o których mowa w § </w:t>
      </w:r>
      <w:r w:rsidR="00C86ADC" w:rsidRPr="00FC55D0">
        <w:rPr>
          <w:rFonts w:cs="Arial"/>
        </w:rPr>
        <w:t>1</w:t>
      </w:r>
      <w:r w:rsidR="00C02A56" w:rsidRPr="00FC55D0">
        <w:rPr>
          <w:rFonts w:cs="Arial"/>
        </w:rPr>
        <w:t>7</w:t>
      </w:r>
      <w:r w:rsidRPr="00FC55D0">
        <w:rPr>
          <w:rFonts w:cs="Arial"/>
        </w:rPr>
        <w:t xml:space="preserve"> rozwiązania umowy z przyczyn leżących po stronie Wykonawcy (niezależnych od Zamawiającego), w wysokości </w:t>
      </w:r>
      <w:r w:rsidR="00AD0DB2" w:rsidRPr="00FC55D0">
        <w:rPr>
          <w:rFonts w:cs="Arial"/>
        </w:rPr>
        <w:t>2</w:t>
      </w:r>
      <w:r w:rsidR="00912CAA" w:rsidRPr="00FC55D0">
        <w:rPr>
          <w:rFonts w:cs="Arial"/>
        </w:rPr>
        <w:t>0</w:t>
      </w:r>
      <w:r w:rsidRPr="00FC55D0">
        <w:rPr>
          <w:rFonts w:cs="Arial"/>
        </w:rPr>
        <w:t xml:space="preserve">% wynagrodzenia umownego </w:t>
      </w:r>
      <w:r w:rsidR="00912CAA" w:rsidRPr="00FC55D0">
        <w:rPr>
          <w:rFonts w:cs="Arial"/>
        </w:rPr>
        <w:t>brutto</w:t>
      </w:r>
      <w:r w:rsidRPr="00FC55D0">
        <w:rPr>
          <w:rFonts w:cs="Arial"/>
        </w:rPr>
        <w:t xml:space="preserve"> określonego w</w:t>
      </w:r>
      <w:r w:rsidR="008276FC" w:rsidRPr="00FC55D0">
        <w:rPr>
          <w:rFonts w:cs="Arial"/>
        </w:rPr>
        <w:t> </w:t>
      </w:r>
      <w:r w:rsidRPr="00FC55D0">
        <w:rPr>
          <w:rFonts w:cs="Arial"/>
        </w:rPr>
        <w:t>§</w:t>
      </w:r>
      <w:r w:rsidR="008276FC" w:rsidRPr="00FC55D0">
        <w:rPr>
          <w:rFonts w:cs="Arial"/>
        </w:rPr>
        <w:t> </w:t>
      </w:r>
      <w:r w:rsidR="00A177A6" w:rsidRPr="00FC55D0">
        <w:rPr>
          <w:rFonts w:cs="Arial"/>
        </w:rPr>
        <w:t>3</w:t>
      </w:r>
      <w:r w:rsidR="008276FC" w:rsidRPr="00FC55D0">
        <w:rPr>
          <w:rFonts w:cs="Arial"/>
        </w:rPr>
        <w:t> </w:t>
      </w:r>
      <w:r w:rsidRPr="00FC55D0">
        <w:rPr>
          <w:rFonts w:cs="Arial"/>
        </w:rPr>
        <w:t xml:space="preserve">ust. </w:t>
      </w:r>
      <w:r w:rsidR="00A177A6" w:rsidRPr="00FC55D0">
        <w:rPr>
          <w:rFonts w:cs="Arial"/>
        </w:rPr>
        <w:t>2</w:t>
      </w:r>
      <w:r w:rsidRPr="00FC55D0">
        <w:rPr>
          <w:rFonts w:cs="Arial"/>
        </w:rPr>
        <w:t>,</w:t>
      </w:r>
    </w:p>
    <w:p w14:paraId="7BC0E7BE" w14:textId="77777777" w:rsidR="00912CAA" w:rsidRPr="00FC55D0" w:rsidRDefault="00965E23" w:rsidP="00FC55D0">
      <w:pPr>
        <w:pStyle w:val="Akapitzlist"/>
        <w:numPr>
          <w:ilvl w:val="1"/>
          <w:numId w:val="10"/>
        </w:numPr>
        <w:rPr>
          <w:rFonts w:cs="Arial"/>
        </w:rPr>
      </w:pPr>
      <w:r w:rsidRPr="00FC55D0">
        <w:rPr>
          <w:rFonts w:cs="Arial"/>
        </w:rPr>
        <w:t xml:space="preserve">w przypadku odstąpienia od umowy przez Wykonawcę z przyczyn niezależnych od Zamawiającego, w wysokości </w:t>
      </w:r>
      <w:r w:rsidR="00AD0DB2" w:rsidRPr="00FC55D0">
        <w:rPr>
          <w:rFonts w:cs="Arial"/>
        </w:rPr>
        <w:t>2</w:t>
      </w:r>
      <w:r w:rsidR="00C86ADC" w:rsidRPr="00FC55D0">
        <w:rPr>
          <w:rFonts w:cs="Arial"/>
        </w:rPr>
        <w:t>0</w:t>
      </w:r>
      <w:r w:rsidRPr="00FC55D0">
        <w:rPr>
          <w:rFonts w:cs="Arial"/>
        </w:rPr>
        <w:t xml:space="preserve">% wynagrodzenia umownego brutto określonego w § </w:t>
      </w:r>
      <w:r w:rsidR="00912CAA" w:rsidRPr="00FC55D0">
        <w:rPr>
          <w:rFonts w:cs="Arial"/>
        </w:rPr>
        <w:t>3</w:t>
      </w:r>
      <w:r w:rsidRPr="00FC55D0">
        <w:rPr>
          <w:rFonts w:cs="Arial"/>
        </w:rPr>
        <w:t xml:space="preserve"> ust.</w:t>
      </w:r>
      <w:r w:rsidR="003511F9" w:rsidRPr="00FC55D0">
        <w:rPr>
          <w:rFonts w:cs="Arial"/>
        </w:rPr>
        <w:t> </w:t>
      </w:r>
      <w:r w:rsidR="00912CAA" w:rsidRPr="00FC55D0">
        <w:rPr>
          <w:rFonts w:cs="Arial"/>
        </w:rPr>
        <w:t>2</w:t>
      </w:r>
      <w:r w:rsidRPr="00FC55D0">
        <w:rPr>
          <w:rFonts w:cs="Arial"/>
        </w:rPr>
        <w:t>.</w:t>
      </w:r>
    </w:p>
    <w:p w14:paraId="32875A1D" w14:textId="01B9623C" w:rsidR="000C16B4" w:rsidRPr="00FC55D0" w:rsidRDefault="00912CAA" w:rsidP="00FC55D0">
      <w:pPr>
        <w:pStyle w:val="Akapitzlist"/>
        <w:numPr>
          <w:ilvl w:val="1"/>
          <w:numId w:val="10"/>
        </w:numPr>
        <w:rPr>
          <w:rFonts w:cs="Arial"/>
        </w:rPr>
      </w:pPr>
      <w:r w:rsidRPr="00FC55D0">
        <w:rPr>
          <w:rFonts w:cs="Arial"/>
        </w:rPr>
        <w:lastRenderedPageBreak/>
        <w:t>za zwłokę w usunięciu wad stwierdzonych przy odbiorze oraz w okresie gwarancji w wysokości 0,</w:t>
      </w:r>
      <w:r w:rsidR="00554D14">
        <w:rPr>
          <w:rFonts w:cs="Arial"/>
        </w:rPr>
        <w:t>2</w:t>
      </w:r>
      <w:r w:rsidRPr="00FC55D0">
        <w:rPr>
          <w:rFonts w:cs="Arial"/>
        </w:rPr>
        <w:t>% wynagrodzenia umownego brutto, za każdy dzień zwłoki liczony od upływu terminu wyznaczonego na usunięcie wad.</w:t>
      </w:r>
    </w:p>
    <w:p w14:paraId="7EAB9D21" w14:textId="77777777" w:rsidR="008120E2" w:rsidRPr="00FC55D0" w:rsidRDefault="008120E2" w:rsidP="00FC55D0">
      <w:pPr>
        <w:pStyle w:val="Akapitzlist"/>
        <w:numPr>
          <w:ilvl w:val="0"/>
          <w:numId w:val="10"/>
        </w:numPr>
        <w:rPr>
          <w:rFonts w:cs="Arial"/>
        </w:rPr>
      </w:pPr>
      <w:r w:rsidRPr="00FC55D0">
        <w:rPr>
          <w:rFonts w:cs="Arial"/>
        </w:rPr>
        <w:t>Zamawiający  zapłaci  Wykonawcy  kary:</w:t>
      </w:r>
    </w:p>
    <w:p w14:paraId="18B7FB6B" w14:textId="77777777" w:rsidR="008120E2" w:rsidRPr="00FC55D0" w:rsidRDefault="008120E2" w:rsidP="00985391">
      <w:pPr>
        <w:pStyle w:val="Akapitzlist"/>
        <w:numPr>
          <w:ilvl w:val="1"/>
          <w:numId w:val="10"/>
        </w:numPr>
        <w:rPr>
          <w:rFonts w:cs="Arial"/>
        </w:rPr>
      </w:pPr>
      <w:r w:rsidRPr="00FC55D0">
        <w:rPr>
          <w:rFonts w:cs="Arial"/>
        </w:rPr>
        <w:t>za odstąpienie od umowy z przyczyn niezależnych od Wykonawcy w wysokości 20% wynagrodzenia umownego brutto.</w:t>
      </w:r>
    </w:p>
    <w:p w14:paraId="6534F83C" w14:textId="77777777" w:rsidR="002D7889" w:rsidRPr="00FC55D0" w:rsidRDefault="00965E23" w:rsidP="00FC55D0">
      <w:pPr>
        <w:pStyle w:val="Akapitzlist"/>
        <w:numPr>
          <w:ilvl w:val="0"/>
          <w:numId w:val="10"/>
        </w:numPr>
        <w:rPr>
          <w:rFonts w:cs="Arial"/>
        </w:rPr>
      </w:pPr>
      <w:r w:rsidRPr="00FC55D0">
        <w:rPr>
          <w:rFonts w:cs="Arial"/>
        </w:rPr>
        <w:t>Zamawiający zastrzega sobie prawo do żądania odszkodowania uzupełniającego, gdyby wysokość poniesionej szkody przewyższała wysokość kar umownych.</w:t>
      </w:r>
    </w:p>
    <w:p w14:paraId="3C23F0C3" w14:textId="77777777" w:rsidR="002D7889" w:rsidRPr="00FC55D0" w:rsidRDefault="00965E23" w:rsidP="00FC55D0">
      <w:pPr>
        <w:pStyle w:val="Akapitzlist"/>
        <w:numPr>
          <w:ilvl w:val="0"/>
          <w:numId w:val="10"/>
        </w:numPr>
        <w:rPr>
          <w:rFonts w:cs="Arial"/>
        </w:rPr>
      </w:pPr>
      <w:r w:rsidRPr="00FC55D0">
        <w:rPr>
          <w:rFonts w:cs="Arial"/>
        </w:rPr>
        <w:t>W razie naliczenia kar umownych Zamawiający będzie upoważniony do potrącenia ich kwoty z</w:t>
      </w:r>
      <w:r w:rsidR="00895D99" w:rsidRPr="00FC55D0">
        <w:rPr>
          <w:rFonts w:cs="Arial"/>
        </w:rPr>
        <w:t> </w:t>
      </w:r>
      <w:r w:rsidRPr="00FC55D0">
        <w:rPr>
          <w:rFonts w:cs="Arial"/>
        </w:rPr>
        <w:t>faktury Wykonawcy.</w:t>
      </w:r>
    </w:p>
    <w:p w14:paraId="05B43F38" w14:textId="7249F312" w:rsidR="005267C3" w:rsidRPr="00EB06D1" w:rsidRDefault="00965E23" w:rsidP="00CF5A92">
      <w:pPr>
        <w:pStyle w:val="Akapitzlist"/>
        <w:numPr>
          <w:ilvl w:val="0"/>
          <w:numId w:val="10"/>
        </w:numPr>
        <w:rPr>
          <w:rFonts w:cs="Arial"/>
        </w:rPr>
      </w:pPr>
      <w:r w:rsidRPr="00FC55D0">
        <w:rPr>
          <w:rFonts w:cs="Arial"/>
        </w:rPr>
        <w:t xml:space="preserve">Łączna maksymalna wysokość kar umownych, których mogą dochodzić strony wynosi </w:t>
      </w:r>
      <w:r w:rsidR="00C416B8" w:rsidRPr="00FC55D0">
        <w:rPr>
          <w:rFonts w:cs="Arial"/>
        </w:rPr>
        <w:t xml:space="preserve">30% </w:t>
      </w:r>
      <w:r w:rsidR="00323616" w:rsidRPr="00FC55D0">
        <w:rPr>
          <w:rFonts w:cs="Arial"/>
        </w:rPr>
        <w:t xml:space="preserve"> </w:t>
      </w:r>
      <w:r w:rsidR="00C416B8" w:rsidRPr="00FC55D0">
        <w:rPr>
          <w:rFonts w:cs="Arial"/>
        </w:rPr>
        <w:t>wynagrodzenia umownego brutto określonego w § 3 ust. 2.</w:t>
      </w:r>
      <w:bookmarkStart w:id="3" w:name="_Hlk69287613"/>
      <w:bookmarkStart w:id="4" w:name="_Hlk69131239"/>
    </w:p>
    <w:p w14:paraId="2062264F" w14:textId="317A2A05" w:rsidR="00A33C89" w:rsidRDefault="00533E60" w:rsidP="00985391">
      <w:pPr>
        <w:pStyle w:val="Nagwek2"/>
      </w:pPr>
      <w:r w:rsidRPr="00CF5A92">
        <w:rPr>
          <w:rFonts w:eastAsia="Times New Roman"/>
        </w:rPr>
        <w:t>§ 1</w:t>
      </w:r>
      <w:r w:rsidR="00676C57">
        <w:rPr>
          <w:rFonts w:eastAsia="Times New Roman"/>
        </w:rPr>
        <w:t>0</w:t>
      </w:r>
    </w:p>
    <w:p w14:paraId="419CF8DF" w14:textId="5249F0DA" w:rsidR="00985391" w:rsidRPr="00CF5A92" w:rsidRDefault="00985391" w:rsidP="00985391">
      <w:pPr>
        <w:pStyle w:val="Nagwek2"/>
        <w:rPr>
          <w:rFonts w:eastAsia="Times New Roman"/>
        </w:rPr>
      </w:pPr>
      <w:r>
        <w:t>Udział podwykonawców w realizacji zamówienia</w:t>
      </w:r>
    </w:p>
    <w:p w14:paraId="70646EA7" w14:textId="77777777" w:rsidR="00A33C89" w:rsidRPr="00985391" w:rsidRDefault="00A33C89" w:rsidP="00985391">
      <w:pPr>
        <w:pStyle w:val="Akapitzlist"/>
        <w:numPr>
          <w:ilvl w:val="0"/>
          <w:numId w:val="11"/>
        </w:numPr>
        <w:rPr>
          <w:rFonts w:cs="Arial"/>
          <w:kern w:val="2"/>
        </w:rPr>
      </w:pPr>
      <w:r w:rsidRPr="00985391">
        <w:rPr>
          <w:rFonts w:cs="Arial"/>
        </w:rPr>
        <w:t>Wykonawca prace objęte zamówieniem wykona bez udziału podwykonawców.</w:t>
      </w:r>
    </w:p>
    <w:p w14:paraId="57F5E138" w14:textId="77777777" w:rsidR="00A33C89" w:rsidRPr="00CF5A92" w:rsidRDefault="00A33C89" w:rsidP="00CF5A92">
      <w:pPr>
        <w:rPr>
          <w:rFonts w:cs="Arial"/>
        </w:rPr>
      </w:pPr>
      <w:r w:rsidRPr="00CF5A92">
        <w:rPr>
          <w:rFonts w:cs="Arial"/>
        </w:rPr>
        <w:t>Lub</w:t>
      </w:r>
    </w:p>
    <w:p w14:paraId="4D269C8D" w14:textId="77777777" w:rsidR="00985391" w:rsidRDefault="00A33C89" w:rsidP="00CF5A92">
      <w:pPr>
        <w:pStyle w:val="Akapitzlist"/>
        <w:numPr>
          <w:ilvl w:val="0"/>
          <w:numId w:val="11"/>
        </w:numPr>
        <w:rPr>
          <w:rFonts w:cs="Arial"/>
        </w:rPr>
      </w:pPr>
      <w:r w:rsidRPr="00985391">
        <w:rPr>
          <w:rFonts w:cs="Arial"/>
        </w:rPr>
        <w:t>Wykonawca przewiduje do wykonania przez podwykonawców następujący zakres przedmiotu umowy: ……………………………………………………………………………………..…………</w:t>
      </w:r>
    </w:p>
    <w:p w14:paraId="2FBF59D3" w14:textId="77777777" w:rsidR="00985391" w:rsidRDefault="00A33C89" w:rsidP="00CF5A92">
      <w:pPr>
        <w:pStyle w:val="Akapitzlist"/>
        <w:numPr>
          <w:ilvl w:val="0"/>
          <w:numId w:val="11"/>
        </w:numPr>
        <w:rPr>
          <w:rFonts w:cs="Arial"/>
        </w:rPr>
      </w:pPr>
      <w:r w:rsidRPr="00985391">
        <w:rPr>
          <w:rFonts w:cs="Arial"/>
        </w:rPr>
        <w:t>Wykonawca zamierza powierzyć zakres wskazany w pkt. 1 następującym podwykonawcom:</w:t>
      </w:r>
      <w:r w:rsidR="00985391">
        <w:rPr>
          <w:rFonts w:cs="Arial"/>
        </w:rPr>
        <w:t xml:space="preserve"> </w:t>
      </w:r>
      <w:r w:rsidRPr="00985391">
        <w:rPr>
          <w:rFonts w:cs="Arial"/>
        </w:rPr>
        <w:t>…………………………………</w:t>
      </w:r>
    </w:p>
    <w:p w14:paraId="223811B8" w14:textId="77E64C49" w:rsidR="00EA1D26" w:rsidRPr="00EB06D1" w:rsidRDefault="00A33C89" w:rsidP="00CF5A92">
      <w:pPr>
        <w:pStyle w:val="Akapitzlist"/>
        <w:numPr>
          <w:ilvl w:val="0"/>
          <w:numId w:val="11"/>
        </w:numPr>
        <w:rPr>
          <w:rFonts w:cs="Arial"/>
        </w:rPr>
      </w:pPr>
      <w:r w:rsidRPr="00985391">
        <w:rPr>
          <w:rFonts w:cs="Arial"/>
        </w:rPr>
        <w:t>Pozostały zakres zamówienia Wykonawca wykona siłami własnymi.</w:t>
      </w:r>
      <w:r w:rsidRPr="00CF5A92">
        <w:rPr>
          <w:rStyle w:val="Odwoanieprzypisudolnego"/>
          <w:rFonts w:cs="Arial"/>
        </w:rPr>
        <w:footnoteReference w:id="1"/>
      </w:r>
      <w:bookmarkEnd w:id="3"/>
    </w:p>
    <w:p w14:paraId="5C0C76D7" w14:textId="529CFA81" w:rsidR="00AF3026" w:rsidRPr="00CF5A92" w:rsidRDefault="00AF3026" w:rsidP="00EB06D1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lastRenderedPageBreak/>
        <w:t>§ 1</w:t>
      </w:r>
      <w:r w:rsidR="00676C57">
        <w:rPr>
          <w:rFonts w:eastAsia="Times New Roman"/>
        </w:rPr>
        <w:t>1</w:t>
      </w:r>
    </w:p>
    <w:p w14:paraId="2FDA131E" w14:textId="19FEE25E" w:rsidR="00354E18" w:rsidRPr="00CF5A92" w:rsidRDefault="00533E60" w:rsidP="00EB06D1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t>Udział podwykonawców w realizacji zamówienia</w:t>
      </w:r>
    </w:p>
    <w:p w14:paraId="5C1C45BB" w14:textId="77777777" w:rsidR="00533E60" w:rsidRPr="00EB06D1" w:rsidRDefault="00533E60" w:rsidP="00EB06D1">
      <w:pPr>
        <w:pStyle w:val="Akapitzlist"/>
        <w:numPr>
          <w:ilvl w:val="0"/>
          <w:numId w:val="12"/>
        </w:numPr>
        <w:rPr>
          <w:rFonts w:cs="Arial"/>
        </w:rPr>
      </w:pPr>
      <w:r w:rsidRPr="00EB06D1">
        <w:rPr>
          <w:rFonts w:cs="Arial"/>
        </w:rPr>
        <w:t xml:space="preserve">Wykonawca co do zasady będzie wykonywać przedmiot Umowy osobiście, jednakże dopuszcza się realizację przedmiotu zamówienia przy udziale podwykonawców pod warunkiem wyrażenia zgody przez Zamawiającego na wykonanie danej części </w:t>
      </w:r>
      <w:r w:rsidR="00D75C4F" w:rsidRPr="00EB06D1">
        <w:rPr>
          <w:rFonts w:cs="Arial"/>
        </w:rPr>
        <w:t xml:space="preserve">dostaw </w:t>
      </w:r>
      <w:r w:rsidRPr="00EB06D1">
        <w:rPr>
          <w:rFonts w:cs="Arial"/>
        </w:rPr>
        <w:t>przez wskazanego podwykonawcę w trybie ściśle określonym w art. 647</w:t>
      </w:r>
      <w:r w:rsidRPr="00EB06D1">
        <w:rPr>
          <w:rFonts w:cs="Arial"/>
          <w:vertAlign w:val="superscript"/>
        </w:rPr>
        <w:t>1</w:t>
      </w:r>
      <w:r w:rsidRPr="00EB06D1">
        <w:rPr>
          <w:rFonts w:cs="Arial"/>
        </w:rPr>
        <w:t xml:space="preserve"> § 2 Kodeksu Cywilnego. </w:t>
      </w:r>
    </w:p>
    <w:p w14:paraId="43ABFCFC" w14:textId="5775F0FD" w:rsidR="00533E60" w:rsidRPr="00EB06D1" w:rsidRDefault="00533E60" w:rsidP="00EB06D1">
      <w:pPr>
        <w:pStyle w:val="Akapitzlist"/>
        <w:numPr>
          <w:ilvl w:val="0"/>
          <w:numId w:val="12"/>
        </w:numPr>
        <w:rPr>
          <w:rFonts w:cs="Arial"/>
        </w:rPr>
      </w:pPr>
      <w:r w:rsidRPr="00EB06D1">
        <w:rPr>
          <w:rFonts w:cs="Arial"/>
        </w:rPr>
        <w:t>Za podwykonawcę uznaje się podmiot, który na podstawie umowy z generalnym wykonawcą realizuje część zamówienia. Za podwykonawców nie uznaje się dostawców sprzętu i materiałów niezbędnych do realizacji zamówienia, chyba że dostawcy Ci dokonali montażu sprzętu i materiałów w przedmiocie umowy.</w:t>
      </w:r>
    </w:p>
    <w:p w14:paraId="38153886" w14:textId="77777777" w:rsidR="00533E60" w:rsidRPr="00EB06D1" w:rsidRDefault="00533E60" w:rsidP="00EB06D1">
      <w:pPr>
        <w:pStyle w:val="Akapitzlist"/>
        <w:numPr>
          <w:ilvl w:val="0"/>
          <w:numId w:val="12"/>
        </w:numPr>
        <w:rPr>
          <w:rFonts w:cs="Arial"/>
        </w:rPr>
      </w:pPr>
      <w:r w:rsidRPr="00EB06D1">
        <w:rPr>
          <w:rFonts w:cs="Arial"/>
        </w:rPr>
        <w:t xml:space="preserve">Wykonawca będzie w pełni odpowiedzialny za działania lub uchybienia każdego Podwykonawcy, w tym ich przedstawicieli lub pracowników, tak jakby były to działania lub uchybienia Wykonawcy. </w:t>
      </w:r>
    </w:p>
    <w:p w14:paraId="3505A42D" w14:textId="77777777" w:rsidR="00EB06D1" w:rsidRDefault="00014937" w:rsidP="00CF5A92">
      <w:pPr>
        <w:pStyle w:val="Akapitzlist"/>
        <w:numPr>
          <w:ilvl w:val="0"/>
          <w:numId w:val="12"/>
        </w:numPr>
        <w:rPr>
          <w:rFonts w:cs="Arial"/>
        </w:rPr>
      </w:pPr>
      <w:r w:rsidRPr="00EB06D1">
        <w:rPr>
          <w:rFonts w:cs="Arial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14840E0" w14:textId="0813C1D0" w:rsidR="00965E23" w:rsidRPr="00CF5A92" w:rsidRDefault="00965E23" w:rsidP="00EB06D1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t>§</w:t>
      </w:r>
      <w:r w:rsidR="00500F92" w:rsidRPr="00CF5A92">
        <w:rPr>
          <w:rFonts w:eastAsia="Times New Roman"/>
        </w:rPr>
        <w:t> </w:t>
      </w:r>
      <w:bookmarkEnd w:id="4"/>
      <w:r w:rsidR="00533E60" w:rsidRPr="00CF5A92">
        <w:rPr>
          <w:rFonts w:eastAsia="Times New Roman"/>
        </w:rPr>
        <w:t>1</w:t>
      </w:r>
      <w:r w:rsidR="00676C57">
        <w:rPr>
          <w:rFonts w:eastAsia="Times New Roman"/>
        </w:rPr>
        <w:t>2</w:t>
      </w:r>
    </w:p>
    <w:p w14:paraId="602D9293" w14:textId="6FE1C291" w:rsidR="00014937" w:rsidRPr="00CF5A92" w:rsidRDefault="00014937" w:rsidP="00EB06D1">
      <w:pPr>
        <w:pStyle w:val="Nagwek2"/>
      </w:pPr>
      <w:r w:rsidRPr="00CF5A92">
        <w:rPr>
          <w:rFonts w:eastAsia="Times New Roman"/>
        </w:rPr>
        <w:t xml:space="preserve">Zmiany umowy </w:t>
      </w:r>
    </w:p>
    <w:p w14:paraId="4F5CE8C5" w14:textId="36337A9B" w:rsidR="00245F3C" w:rsidRDefault="00245F3C" w:rsidP="001C7175">
      <w:pPr>
        <w:pStyle w:val="Akapitzlist"/>
        <w:numPr>
          <w:ilvl w:val="0"/>
          <w:numId w:val="13"/>
        </w:numPr>
        <w:rPr>
          <w:rFonts w:cs="Arial"/>
        </w:rPr>
      </w:pPr>
      <w:r w:rsidRPr="001C7175">
        <w:rPr>
          <w:rFonts w:cs="Arial"/>
        </w:rPr>
        <w:t xml:space="preserve">Zamawiający dopuszcza możliwość zmiany umowy. </w:t>
      </w:r>
    </w:p>
    <w:p w14:paraId="3A5A9F77" w14:textId="77777777" w:rsidR="007749F8" w:rsidRDefault="00245F3C" w:rsidP="00CF5A92">
      <w:pPr>
        <w:pStyle w:val="Akapitzlist"/>
        <w:numPr>
          <w:ilvl w:val="0"/>
          <w:numId w:val="13"/>
        </w:numPr>
        <w:rPr>
          <w:rFonts w:cs="Arial"/>
        </w:rPr>
      </w:pPr>
      <w:r w:rsidRPr="001C7175">
        <w:rPr>
          <w:rFonts w:cs="Arial"/>
        </w:rPr>
        <w:t>Zmiana jest możliwa w sytuacjach przewidzianych w ustawie oraz w następujących przypadkach w zakresie:</w:t>
      </w:r>
    </w:p>
    <w:p w14:paraId="326E951F" w14:textId="554E06E7" w:rsidR="0079599B" w:rsidRPr="0079599B" w:rsidRDefault="0079599B" w:rsidP="0079599B">
      <w:pPr>
        <w:pStyle w:val="Akapitzlist"/>
        <w:numPr>
          <w:ilvl w:val="1"/>
          <w:numId w:val="13"/>
        </w:numPr>
        <w:rPr>
          <w:rFonts w:cs="Arial"/>
        </w:rPr>
      </w:pPr>
      <w:r w:rsidRPr="0079599B">
        <w:rPr>
          <w:rFonts w:cs="Arial"/>
        </w:rPr>
        <w:t xml:space="preserve">W przypadku obiektywnej niemożności zapewnienia wyposażenia przedmiotu umowy odpowiadającego wymogom zawartym w załączniku nr </w:t>
      </w:r>
      <w:r w:rsidR="006E6BE5">
        <w:rPr>
          <w:rFonts w:cs="Arial"/>
        </w:rPr>
        <w:t>1</w:t>
      </w:r>
      <w:r w:rsidRPr="0079599B">
        <w:rPr>
          <w:rFonts w:cs="Arial"/>
        </w:rPr>
        <w:t xml:space="preserve"> do umowy z powodu zakończenia produkcji lub niedostępności na rynku elementów wyposażenia po zawarciu umowy – dopuszcza się zmianę umowy w zakresie </w:t>
      </w:r>
      <w:r w:rsidRPr="0079599B">
        <w:rPr>
          <w:rFonts w:cs="Arial"/>
        </w:rPr>
        <w:lastRenderedPageBreak/>
        <w:t>rodzaju, typu lub modelu wyposażenia przedmiotu umowy, pod warunkiem, że nowe wyposażenie będzie odpowiadało pod względem funkcjonalności wyposażeniu pierwotnemu a jego parametry pozostaną niezmienione lub będą lepsze od pierwotnego.</w:t>
      </w:r>
    </w:p>
    <w:p w14:paraId="575B8B1F" w14:textId="77777777" w:rsidR="0079599B" w:rsidRPr="0079599B" w:rsidRDefault="0079599B" w:rsidP="0079599B">
      <w:pPr>
        <w:pStyle w:val="Akapitzlist"/>
        <w:numPr>
          <w:ilvl w:val="1"/>
          <w:numId w:val="13"/>
        </w:numPr>
        <w:rPr>
          <w:rFonts w:cs="Arial"/>
        </w:rPr>
      </w:pPr>
      <w:r w:rsidRPr="0079599B">
        <w:rPr>
          <w:rFonts w:cs="Arial"/>
        </w:rPr>
        <w:t xml:space="preserve">W przypadku zaproponowania przez Wykonawcę szczególnie uzasadnionej pod względem funkcjonalności, sprawności lub przeznaczenia albo wyposażenia przedmiotu umowy, zmiany rozwiązań konstrukcyjnych przedmiotu umowy w stosunku do koncepcji przedstawionej w ofercie – dopuszcza się zmianę umowy w zakresie zawartych w załączniku nr 1 rozwiązań konstrukcyjnych. </w:t>
      </w:r>
    </w:p>
    <w:p w14:paraId="6DF4FB53" w14:textId="77777777" w:rsidR="0079599B" w:rsidRPr="0079599B" w:rsidRDefault="0079599B" w:rsidP="0079599B">
      <w:pPr>
        <w:pStyle w:val="Akapitzlist"/>
        <w:numPr>
          <w:ilvl w:val="1"/>
          <w:numId w:val="13"/>
        </w:numPr>
        <w:rPr>
          <w:rFonts w:cs="Arial"/>
        </w:rPr>
      </w:pPr>
      <w:r w:rsidRPr="0079599B">
        <w:rPr>
          <w:rFonts w:cs="Arial"/>
        </w:rPr>
        <w:t>W przypadku zmian korzystnych dla Zamawiającego dopuszczalna jest zmiana umowy w zakresie obniżenia ceny lub zmiany wymogów zawartych w załączniku nr 1 do niniejszej umowy.</w:t>
      </w:r>
    </w:p>
    <w:p w14:paraId="6A5AA1E6" w14:textId="77777777" w:rsidR="0079599B" w:rsidRPr="0079599B" w:rsidRDefault="0079599B" w:rsidP="0079599B">
      <w:pPr>
        <w:pStyle w:val="Akapitzlist"/>
        <w:numPr>
          <w:ilvl w:val="1"/>
          <w:numId w:val="13"/>
        </w:numPr>
        <w:rPr>
          <w:rFonts w:cs="Arial"/>
        </w:rPr>
      </w:pPr>
      <w:r w:rsidRPr="0079599B">
        <w:rPr>
          <w:rFonts w:cs="Arial"/>
        </w:rPr>
        <w:t>Terminu realizacji przedmiotu zamówienia – gdy zaistnieją okoliczności mające wpływ na prawidłową realizację umowy (w szczególności jeżeli zmiana terminu realizacji będzie zmianą korzystną dla Zamawiającego lub zagrożone byłoby terminowe realizowanie płatności z powodu ograniczonych zasileń budżetowych otrzymanych od dysponentów nadrzędnych, lub w przypadku zaistnienia siły wyższej itp.).</w:t>
      </w:r>
    </w:p>
    <w:p w14:paraId="3459FC07" w14:textId="77777777" w:rsidR="0079599B" w:rsidRPr="0079599B" w:rsidRDefault="0079599B" w:rsidP="0079599B">
      <w:pPr>
        <w:pStyle w:val="Akapitzlist"/>
        <w:numPr>
          <w:ilvl w:val="0"/>
          <w:numId w:val="13"/>
        </w:numPr>
        <w:rPr>
          <w:rFonts w:cs="Arial"/>
        </w:rPr>
      </w:pPr>
      <w:r w:rsidRPr="0079599B">
        <w:rPr>
          <w:rFonts w:cs="Arial"/>
        </w:rPr>
        <w:t>Zamawiający przewiduje możliwość zmiany postanowień niniejszej umowy także w przypadkach, gdy:</w:t>
      </w:r>
    </w:p>
    <w:p w14:paraId="7B265E5F" w14:textId="77777777" w:rsidR="0079599B" w:rsidRPr="0079599B" w:rsidRDefault="0079599B" w:rsidP="0079599B">
      <w:pPr>
        <w:pStyle w:val="Akapitzlist"/>
        <w:numPr>
          <w:ilvl w:val="1"/>
          <w:numId w:val="13"/>
        </w:numPr>
        <w:rPr>
          <w:rFonts w:cs="Arial"/>
        </w:rPr>
      </w:pPr>
      <w:r w:rsidRPr="0079599B">
        <w:rPr>
          <w:rFonts w:cs="Arial"/>
        </w:rPr>
        <w:t>nastąpi zmiana powszechnie obowiązujących przepisów prawa w zakresie mającym wpływ na realizację przedmiotu zamówienia,</w:t>
      </w:r>
    </w:p>
    <w:p w14:paraId="27244517" w14:textId="6B758E5B" w:rsidR="0079599B" w:rsidRPr="009C7A19" w:rsidRDefault="0079599B" w:rsidP="009C7A19">
      <w:pPr>
        <w:pStyle w:val="Akapitzlist"/>
        <w:numPr>
          <w:ilvl w:val="1"/>
          <w:numId w:val="13"/>
        </w:numPr>
        <w:rPr>
          <w:rFonts w:cs="Arial"/>
        </w:rPr>
      </w:pPr>
      <w:r w:rsidRPr="0079599B">
        <w:rPr>
          <w:rFonts w:cs="Arial"/>
        </w:rPr>
        <w:t>konieczność wprowadzenia zmian będzie następstwem zmian wprowadzonych</w:t>
      </w:r>
      <w:r w:rsidR="009C7A19">
        <w:rPr>
          <w:rFonts w:cs="Arial"/>
        </w:rPr>
        <w:t xml:space="preserve"> </w:t>
      </w:r>
      <w:r w:rsidRPr="009C7A19">
        <w:rPr>
          <w:rFonts w:cs="Arial"/>
        </w:rPr>
        <w:t>w umowach pomiędzy Zamawiającym a inną niż Wykonawca stroną, w tym instytucjami nadzorującymi realizację projektu, w ramach, którego realizowane jest zamówienie,</w:t>
      </w:r>
    </w:p>
    <w:p w14:paraId="5482E913" w14:textId="735D27AC" w:rsidR="0079599B" w:rsidRPr="0079599B" w:rsidRDefault="0079599B" w:rsidP="0079599B">
      <w:pPr>
        <w:pStyle w:val="Akapitzlist"/>
        <w:numPr>
          <w:ilvl w:val="1"/>
          <w:numId w:val="13"/>
        </w:numPr>
        <w:rPr>
          <w:rFonts w:cs="Arial"/>
        </w:rPr>
      </w:pPr>
      <w:r w:rsidRPr="0079599B">
        <w:rPr>
          <w:rFonts w:cs="Arial"/>
        </w:rPr>
        <w:t>wynikną rozbieżności lub niejasności w umowie, których nie można usunąć w inny sposób a zmiana będzie umożliwiać usunięcie rozbieżności i doprecyzowanie umowy w celu jednoznacznej interpretacji jej zapisów przez strony.</w:t>
      </w:r>
    </w:p>
    <w:p w14:paraId="56F5CD3A" w14:textId="77777777" w:rsidR="00AB4F85" w:rsidRPr="0079599B" w:rsidRDefault="003D03DD" w:rsidP="00CF5A92">
      <w:pPr>
        <w:pStyle w:val="Akapitzlist"/>
        <w:numPr>
          <w:ilvl w:val="0"/>
          <w:numId w:val="13"/>
        </w:numPr>
        <w:rPr>
          <w:rFonts w:cs="Arial"/>
        </w:rPr>
      </w:pPr>
      <w:r w:rsidRPr="0079599B">
        <w:rPr>
          <w:rFonts w:cs="Arial"/>
        </w:rPr>
        <w:lastRenderedPageBreak/>
        <w:t>Z</w:t>
      </w:r>
      <w:r w:rsidR="007D7D55" w:rsidRPr="0079599B">
        <w:rPr>
          <w:rFonts w:cs="Arial"/>
        </w:rPr>
        <w:t>miany</w:t>
      </w:r>
      <w:r w:rsidR="00245F3C" w:rsidRPr="0079599B">
        <w:rPr>
          <w:rFonts w:cs="Arial"/>
        </w:rPr>
        <w:t xml:space="preserve"> wynagrodzenia w przypadku: </w:t>
      </w:r>
    </w:p>
    <w:p w14:paraId="59179952" w14:textId="77777777" w:rsidR="00AB4F85" w:rsidRPr="00B24372" w:rsidRDefault="00245F3C" w:rsidP="00B24372">
      <w:pPr>
        <w:pStyle w:val="Akapitzlist"/>
        <w:numPr>
          <w:ilvl w:val="1"/>
          <w:numId w:val="13"/>
        </w:numPr>
        <w:rPr>
          <w:rFonts w:cs="Arial"/>
        </w:rPr>
      </w:pPr>
      <w:r w:rsidRPr="00B24372">
        <w:rPr>
          <w:rFonts w:cs="Arial"/>
        </w:rPr>
        <w:t xml:space="preserve">gdy zmiany dotyczą realizacji dodatkowych </w:t>
      </w:r>
      <w:r w:rsidR="00821140" w:rsidRPr="00B24372">
        <w:rPr>
          <w:rFonts w:cs="Arial"/>
        </w:rPr>
        <w:t>dostaw</w:t>
      </w:r>
      <w:r w:rsidRPr="00B24372">
        <w:rPr>
          <w:rFonts w:cs="Arial"/>
        </w:rPr>
        <w:t xml:space="preserve">, nieobjętych niniejszą umową, o ile takie </w:t>
      </w:r>
      <w:r w:rsidR="00821140" w:rsidRPr="00B24372">
        <w:rPr>
          <w:rFonts w:cs="Arial"/>
        </w:rPr>
        <w:t>dostawy</w:t>
      </w:r>
      <w:r w:rsidRPr="00B24372">
        <w:rPr>
          <w:rFonts w:cs="Arial"/>
        </w:rPr>
        <w:t xml:space="preserve"> staną się niezbędne do należytego wykonania umowy i zostaną spełnione łącznie następujące warunki</w:t>
      </w:r>
      <w:r w:rsidR="009B1265" w:rsidRPr="00B24372">
        <w:rPr>
          <w:rFonts w:cs="Arial"/>
        </w:rPr>
        <w:t xml:space="preserve"> określone w art. 455 ust. 1 pkt. 3) ustawy Pzp.</w:t>
      </w:r>
      <w:r w:rsidRPr="00B24372">
        <w:rPr>
          <w:rFonts w:cs="Arial"/>
        </w:rPr>
        <w:t xml:space="preserve"> </w:t>
      </w:r>
    </w:p>
    <w:p w14:paraId="7961C7D6" w14:textId="77777777" w:rsidR="00AB4F85" w:rsidRPr="00B24372" w:rsidRDefault="00515A5C" w:rsidP="00B24372">
      <w:pPr>
        <w:pStyle w:val="Akapitzlist"/>
        <w:numPr>
          <w:ilvl w:val="1"/>
          <w:numId w:val="13"/>
        </w:numPr>
        <w:rPr>
          <w:rFonts w:cs="Arial"/>
        </w:rPr>
      </w:pPr>
      <w:r w:rsidRPr="00B24372">
        <w:rPr>
          <w:rFonts w:cs="Arial"/>
          <w:color w:val="000000"/>
          <w:kern w:val="2"/>
          <w:lang w:eastAsia="en-US"/>
        </w:rPr>
        <w:t>g</w:t>
      </w:r>
      <w:r w:rsidR="00655432" w:rsidRPr="00B24372">
        <w:rPr>
          <w:rFonts w:cs="Arial"/>
          <w:color w:val="000000"/>
          <w:kern w:val="2"/>
          <w:lang w:eastAsia="en-US"/>
        </w:rPr>
        <w:t>dy zmiana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 (</w:t>
      </w:r>
      <w:r w:rsidR="00A816B6" w:rsidRPr="00B24372">
        <w:rPr>
          <w:rFonts w:cs="Arial"/>
          <w:color w:val="000000"/>
          <w:kern w:val="2"/>
          <w:lang w:eastAsia="en-US"/>
        </w:rPr>
        <w:t xml:space="preserve"> art. 455 ust. 1 pkt. 4</w:t>
      </w:r>
      <w:r w:rsidR="00655432" w:rsidRPr="00B24372">
        <w:rPr>
          <w:rFonts w:cs="Arial"/>
          <w:color w:val="000000"/>
          <w:kern w:val="2"/>
          <w:lang w:eastAsia="en-US"/>
        </w:rPr>
        <w:t xml:space="preserve"> Pzp),</w:t>
      </w:r>
    </w:p>
    <w:p w14:paraId="373C4FE8" w14:textId="77777777" w:rsidR="00AB4F85" w:rsidRPr="00B24372" w:rsidRDefault="00AB3469" w:rsidP="00B24372">
      <w:pPr>
        <w:pStyle w:val="Akapitzlist"/>
        <w:numPr>
          <w:ilvl w:val="1"/>
          <w:numId w:val="13"/>
        </w:numPr>
        <w:rPr>
          <w:rFonts w:cs="Arial"/>
        </w:rPr>
      </w:pPr>
      <w:r w:rsidRPr="00B24372">
        <w:rPr>
          <w:rFonts w:cs="Arial"/>
        </w:rPr>
        <w:t>gdy łączna wartość zmian jest mniejsza niż progi unijne oraz niższa niż 15% wartości pierwotnej umowy</w:t>
      </w:r>
      <w:r w:rsidR="00D54FC4" w:rsidRPr="00B24372">
        <w:rPr>
          <w:rFonts w:cs="Arial"/>
        </w:rPr>
        <w:t>, a zmiany te nie powodują zmiany ogólnego charakteru umowy.</w:t>
      </w:r>
    </w:p>
    <w:p w14:paraId="7A7B2CB5" w14:textId="77777777" w:rsidR="00B24372" w:rsidRDefault="00245F3C" w:rsidP="00CF5A92">
      <w:pPr>
        <w:pStyle w:val="Akapitzlist"/>
        <w:numPr>
          <w:ilvl w:val="0"/>
          <w:numId w:val="13"/>
        </w:numPr>
        <w:rPr>
          <w:rFonts w:cs="Arial"/>
        </w:rPr>
      </w:pPr>
      <w:r w:rsidRPr="00B24372">
        <w:rPr>
          <w:rFonts w:cs="Arial"/>
        </w:rPr>
        <w:t xml:space="preserve">Jeżeli o zmianę postanowień umowy wnioskuje Wykonawca, przedkłada Zamawiającemu wniosek należycie uzasadniony. </w:t>
      </w:r>
    </w:p>
    <w:p w14:paraId="4CA551EA" w14:textId="06796743" w:rsidR="001E021A" w:rsidRPr="00B24372" w:rsidRDefault="00014937" w:rsidP="00CF5A92">
      <w:pPr>
        <w:pStyle w:val="Akapitzlist"/>
        <w:numPr>
          <w:ilvl w:val="0"/>
          <w:numId w:val="13"/>
        </w:numPr>
        <w:rPr>
          <w:rFonts w:cs="Arial"/>
        </w:rPr>
      </w:pPr>
      <w:r w:rsidRPr="00B24372">
        <w:rPr>
          <w:rFonts w:cs="Arial"/>
        </w:rPr>
        <w:t>Wszelkie zmiany niniejszej umowy mogą być dokonane za zgodą obu stron wyrażoną na piśmie pod rygorem nieważności.</w:t>
      </w:r>
    </w:p>
    <w:p w14:paraId="7D446D93" w14:textId="677FAFAB" w:rsidR="00965E23" w:rsidRPr="00CF5A92" w:rsidRDefault="00965E23" w:rsidP="00B24372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t>§</w:t>
      </w:r>
      <w:r w:rsidR="00500F92" w:rsidRPr="00CF5A92">
        <w:rPr>
          <w:rFonts w:eastAsia="Times New Roman"/>
        </w:rPr>
        <w:t> </w:t>
      </w:r>
      <w:r w:rsidRPr="00CF5A92">
        <w:rPr>
          <w:rFonts w:eastAsia="Times New Roman"/>
        </w:rPr>
        <w:t>1</w:t>
      </w:r>
      <w:r w:rsidR="00676C57">
        <w:rPr>
          <w:rFonts w:eastAsia="Times New Roman"/>
        </w:rPr>
        <w:t>3</w:t>
      </w:r>
    </w:p>
    <w:p w14:paraId="452C8C00" w14:textId="77777777" w:rsidR="00965E23" w:rsidRPr="00CF5A92" w:rsidRDefault="00965E23" w:rsidP="00B24372">
      <w:pPr>
        <w:pStyle w:val="Nagwek2"/>
      </w:pPr>
      <w:r w:rsidRPr="00CF5A92">
        <w:rPr>
          <w:rFonts w:eastAsia="Times New Roman"/>
        </w:rPr>
        <w:t xml:space="preserve">Odstąpienie od umowy </w:t>
      </w:r>
    </w:p>
    <w:p w14:paraId="33037F92" w14:textId="77777777" w:rsidR="00B24372" w:rsidRDefault="00965E23" w:rsidP="00B24372">
      <w:pPr>
        <w:pStyle w:val="Akapitzlist"/>
        <w:numPr>
          <w:ilvl w:val="0"/>
          <w:numId w:val="15"/>
        </w:numPr>
        <w:rPr>
          <w:rFonts w:cs="Arial"/>
        </w:rPr>
      </w:pPr>
      <w:r w:rsidRPr="00B24372">
        <w:rPr>
          <w:rFonts w:cs="Arial"/>
        </w:rPr>
        <w:t xml:space="preserve">Zamawiający może odstąpić od umowy: </w:t>
      </w:r>
    </w:p>
    <w:p w14:paraId="117F4DF4" w14:textId="77777777" w:rsidR="00B24372" w:rsidRDefault="006618F6" w:rsidP="00B24372">
      <w:pPr>
        <w:pStyle w:val="Akapitzlist"/>
        <w:numPr>
          <w:ilvl w:val="1"/>
          <w:numId w:val="15"/>
        </w:numPr>
        <w:rPr>
          <w:rFonts w:cs="Arial"/>
        </w:rPr>
      </w:pPr>
      <w:r w:rsidRPr="00B24372">
        <w:rPr>
          <w:rFonts w:cs="Aria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790CD1E8" w14:textId="77777777" w:rsidR="00B24372" w:rsidRDefault="006618F6" w:rsidP="00B24372">
      <w:pPr>
        <w:pStyle w:val="Akapitzlist"/>
        <w:numPr>
          <w:ilvl w:val="1"/>
          <w:numId w:val="15"/>
        </w:numPr>
        <w:rPr>
          <w:rFonts w:cs="Arial"/>
        </w:rPr>
      </w:pPr>
      <w:r w:rsidRPr="00B24372">
        <w:rPr>
          <w:rFonts w:cs="Arial"/>
        </w:rPr>
        <w:t xml:space="preserve">jeżeli zachodzi co najmniej jedna z następujących okoliczności: </w:t>
      </w:r>
    </w:p>
    <w:p w14:paraId="162E2BF6" w14:textId="77777777" w:rsidR="00B24372" w:rsidRDefault="006618F6" w:rsidP="00B24372">
      <w:pPr>
        <w:pStyle w:val="Akapitzlist"/>
        <w:numPr>
          <w:ilvl w:val="2"/>
          <w:numId w:val="15"/>
        </w:numPr>
        <w:rPr>
          <w:rFonts w:cs="Arial"/>
        </w:rPr>
      </w:pPr>
      <w:r w:rsidRPr="00B24372">
        <w:rPr>
          <w:rFonts w:cs="Arial"/>
        </w:rPr>
        <w:t xml:space="preserve">dokonano zmiany umowy z naruszeniem art. 454 p.z.p. i art. 455 p.z.p., </w:t>
      </w:r>
    </w:p>
    <w:p w14:paraId="2BCE207A" w14:textId="77777777" w:rsidR="00B24372" w:rsidRDefault="006618F6" w:rsidP="00B24372">
      <w:pPr>
        <w:pStyle w:val="Akapitzlist"/>
        <w:numPr>
          <w:ilvl w:val="2"/>
          <w:numId w:val="15"/>
        </w:numPr>
        <w:rPr>
          <w:rFonts w:cs="Arial"/>
        </w:rPr>
      </w:pPr>
      <w:r w:rsidRPr="00B24372">
        <w:rPr>
          <w:rFonts w:cs="Arial"/>
        </w:rPr>
        <w:lastRenderedPageBreak/>
        <w:t>Wykonawca w chwili zawarcia umowy podlegał wykluczeniu na podstawie art. 108 p.z.p.,</w:t>
      </w:r>
    </w:p>
    <w:p w14:paraId="199EEBD3" w14:textId="77777777" w:rsidR="00B24372" w:rsidRDefault="00AB4C74" w:rsidP="00B24372">
      <w:pPr>
        <w:pStyle w:val="Akapitzlist"/>
        <w:numPr>
          <w:ilvl w:val="2"/>
          <w:numId w:val="15"/>
        </w:numPr>
        <w:rPr>
          <w:rFonts w:cs="Arial"/>
        </w:rPr>
      </w:pPr>
      <w:r w:rsidRPr="00B24372">
        <w:rPr>
          <w:rFonts w:cs="Arial"/>
        </w:rPr>
        <w:t>Wykonawca w chwili zawarcia umowy podlegał wykluczeniu na podstawie art. 109 ust. 1 pkt. 1, 4, 5, 7 ustawy Pzp.</w:t>
      </w:r>
    </w:p>
    <w:p w14:paraId="4479DA10" w14:textId="77777777" w:rsidR="00B24372" w:rsidRDefault="006618F6" w:rsidP="00B24372">
      <w:pPr>
        <w:pStyle w:val="Akapitzlist"/>
        <w:numPr>
          <w:ilvl w:val="2"/>
          <w:numId w:val="15"/>
        </w:numPr>
        <w:rPr>
          <w:rFonts w:cs="Arial"/>
        </w:rPr>
      </w:pPr>
      <w:r w:rsidRPr="00B24372">
        <w:rPr>
          <w:rFonts w:cs="Arial"/>
        </w:rPr>
        <w:t xml:space="preserve">W przypadku dokonania zmiany umowy z naruszeniem art. 454 p.z.p. i art. 455 p.z.p., Zamawiający odstępuje od umowy w części, której zmiana dotyczy. </w:t>
      </w:r>
    </w:p>
    <w:p w14:paraId="0C5A6ABF" w14:textId="65D200E9" w:rsidR="006618F6" w:rsidRPr="00B24372" w:rsidRDefault="006618F6" w:rsidP="00B24372">
      <w:pPr>
        <w:pStyle w:val="Akapitzlist"/>
        <w:numPr>
          <w:ilvl w:val="2"/>
          <w:numId w:val="15"/>
        </w:numPr>
        <w:rPr>
          <w:rFonts w:cs="Arial"/>
        </w:rPr>
      </w:pPr>
      <w:r w:rsidRPr="00B24372">
        <w:rPr>
          <w:rFonts w:cs="Arial"/>
        </w:rPr>
        <w:t xml:space="preserve">W przypadku odstąpienia przez Zamawiającego od umowy Wykonawca może żądać wyłącznie wynagrodzenia należnego z tytułu wykonania części umowy. </w:t>
      </w:r>
    </w:p>
    <w:p w14:paraId="03BDCE6C" w14:textId="77777777" w:rsidR="006618F6" w:rsidRPr="00B24372" w:rsidRDefault="006618F6" w:rsidP="00B24372">
      <w:pPr>
        <w:pStyle w:val="Akapitzlist"/>
        <w:numPr>
          <w:ilvl w:val="0"/>
          <w:numId w:val="15"/>
        </w:numPr>
        <w:rPr>
          <w:rFonts w:cs="Arial"/>
        </w:rPr>
      </w:pPr>
      <w:r w:rsidRPr="00B24372">
        <w:rPr>
          <w:rFonts w:cs="Arial"/>
        </w:rPr>
        <w:t xml:space="preserve">Zamawiający ma </w:t>
      </w:r>
      <w:r w:rsidR="00587CF7" w:rsidRPr="00B24372">
        <w:rPr>
          <w:rFonts w:cs="Arial"/>
        </w:rPr>
        <w:t xml:space="preserve">również </w:t>
      </w:r>
      <w:r w:rsidRPr="00B24372">
        <w:rPr>
          <w:rFonts w:cs="Arial"/>
        </w:rPr>
        <w:t xml:space="preserve">prawo odstąpić od Umowy w przypadkach określonych w Kodeksie Cywilnym, a ponadto </w:t>
      </w:r>
      <w:r w:rsidR="00BB6228" w:rsidRPr="00B24372">
        <w:rPr>
          <w:rFonts w:cs="Arial"/>
        </w:rPr>
        <w:t xml:space="preserve">w </w:t>
      </w:r>
      <w:r w:rsidRPr="00B24372">
        <w:rPr>
          <w:rFonts w:cs="Arial"/>
        </w:rPr>
        <w:t>nw. przypadkach</w:t>
      </w:r>
    </w:p>
    <w:p w14:paraId="69B31A7A" w14:textId="77777777" w:rsidR="006618F6" w:rsidRPr="00B24372" w:rsidRDefault="00014937" w:rsidP="00B24372">
      <w:pPr>
        <w:pStyle w:val="Akapitzlist"/>
        <w:numPr>
          <w:ilvl w:val="1"/>
          <w:numId w:val="15"/>
        </w:numPr>
        <w:rPr>
          <w:rFonts w:cs="Arial"/>
        </w:rPr>
      </w:pPr>
      <w:r w:rsidRPr="00B24372">
        <w:rPr>
          <w:rFonts w:cs="Arial"/>
        </w:rPr>
        <w:t>Zostanie ogłoszona upadłość albo podjęta decyzja o likwidacji firmy Wykonawcy.</w:t>
      </w:r>
    </w:p>
    <w:p w14:paraId="170BA865" w14:textId="77777777" w:rsidR="006618F6" w:rsidRPr="00B24372" w:rsidRDefault="00014937" w:rsidP="00B24372">
      <w:pPr>
        <w:pStyle w:val="Akapitzlist"/>
        <w:numPr>
          <w:ilvl w:val="1"/>
          <w:numId w:val="15"/>
        </w:numPr>
        <w:rPr>
          <w:rFonts w:cs="Arial"/>
        </w:rPr>
      </w:pPr>
      <w:r w:rsidRPr="00B24372">
        <w:rPr>
          <w:rFonts w:cs="Arial"/>
        </w:rPr>
        <w:t>Jeżeli Wykonawca wykonuje swe obowiązki w sposób nienależyty i pomimo dodatkowego wezwania Inwestora nie nastąpiła poprawa wykonania tych obowiązków.</w:t>
      </w:r>
    </w:p>
    <w:p w14:paraId="3547EEA7" w14:textId="77777777" w:rsidR="00CF27B0" w:rsidRPr="00B24372" w:rsidRDefault="00CF27B0" w:rsidP="00B24372">
      <w:pPr>
        <w:pStyle w:val="Akapitzlist"/>
        <w:numPr>
          <w:ilvl w:val="1"/>
          <w:numId w:val="15"/>
        </w:numPr>
        <w:rPr>
          <w:rFonts w:cs="Arial"/>
        </w:rPr>
      </w:pPr>
      <w:r w:rsidRPr="00B24372">
        <w:rPr>
          <w:rFonts w:cs="Arial"/>
        </w:rPr>
        <w:t xml:space="preserve">W przypadku stwierdzenia przez zamawiającego braku odpowiedniego doświadczenia wykonawcy, </w:t>
      </w:r>
      <w:r w:rsidR="008B4BFF" w:rsidRPr="00B24372">
        <w:rPr>
          <w:rFonts w:cs="Arial"/>
        </w:rPr>
        <w:t>nie gwarantującego wykonanie</w:t>
      </w:r>
      <w:r w:rsidRPr="00B24372">
        <w:rPr>
          <w:rFonts w:cs="Arial"/>
        </w:rPr>
        <w:t xml:space="preserve"> zamówienia zgodnie ze specyfikacją warunków zamówienia. </w:t>
      </w:r>
    </w:p>
    <w:p w14:paraId="239B4CD8" w14:textId="77777777" w:rsidR="0049452E" w:rsidRPr="00B24372" w:rsidRDefault="00014937" w:rsidP="00B24372">
      <w:pPr>
        <w:pStyle w:val="Akapitzlist"/>
        <w:numPr>
          <w:ilvl w:val="1"/>
          <w:numId w:val="15"/>
        </w:numPr>
        <w:rPr>
          <w:rFonts w:cs="Arial"/>
        </w:rPr>
      </w:pPr>
      <w:r w:rsidRPr="00B24372">
        <w:rPr>
          <w:rFonts w:cs="Arial"/>
        </w:rPr>
        <w:t xml:space="preserve">W razie wystąpienia istotnej zmiany okoliczności powodującej, że wykonanie Umowy nie leży w interesie publicznym, z zachowaniem wymogów, o których mowa w art. </w:t>
      </w:r>
      <w:r w:rsidR="00061953" w:rsidRPr="00B24372">
        <w:rPr>
          <w:rFonts w:cs="Arial"/>
        </w:rPr>
        <w:t>456</w:t>
      </w:r>
      <w:r w:rsidRPr="00B24372">
        <w:rPr>
          <w:rFonts w:cs="Arial"/>
        </w:rPr>
        <w:t xml:space="preserve"> ust.1 </w:t>
      </w:r>
      <w:r w:rsidR="00061953" w:rsidRPr="00B24372">
        <w:rPr>
          <w:rFonts w:cs="Arial"/>
        </w:rPr>
        <w:t xml:space="preserve"> pkt. 1) </w:t>
      </w:r>
      <w:r w:rsidRPr="00B24372">
        <w:rPr>
          <w:rFonts w:cs="Arial"/>
        </w:rPr>
        <w:t>Ustawy Prawo Zamówień Publicznych.</w:t>
      </w:r>
    </w:p>
    <w:p w14:paraId="17DFBB96" w14:textId="77777777" w:rsidR="00BB6228" w:rsidRPr="00B24372" w:rsidRDefault="00BB6228" w:rsidP="00B24372">
      <w:pPr>
        <w:pStyle w:val="Akapitzlist"/>
        <w:numPr>
          <w:ilvl w:val="0"/>
          <w:numId w:val="15"/>
        </w:numPr>
        <w:rPr>
          <w:rFonts w:cs="Arial"/>
        </w:rPr>
      </w:pPr>
      <w:r w:rsidRPr="00B24372">
        <w:rPr>
          <w:rFonts w:cs="Arial"/>
        </w:rPr>
        <w:t>Wykonawcy przysługuje prawo odstąpienia od umowy jeżeli:</w:t>
      </w:r>
    </w:p>
    <w:p w14:paraId="7D2C170C" w14:textId="77777777" w:rsidR="00BB6228" w:rsidRPr="00B24372" w:rsidRDefault="00BB6228" w:rsidP="00B24372">
      <w:pPr>
        <w:pStyle w:val="Akapitzlist"/>
        <w:numPr>
          <w:ilvl w:val="1"/>
          <w:numId w:val="15"/>
        </w:numPr>
        <w:rPr>
          <w:rFonts w:cs="Arial"/>
        </w:rPr>
      </w:pPr>
      <w:r w:rsidRPr="00B24372">
        <w:rPr>
          <w:rFonts w:cs="Arial"/>
        </w:rPr>
        <w:t>Zamawiający nie wywiązuje się z obowiązku zapłaty faktur mimo dodatkowego wezwania w terminie 1 miesiąca od upływu terminu na zapłatę faktur określonego w niniejszej umowie,</w:t>
      </w:r>
    </w:p>
    <w:p w14:paraId="1F7D11FC" w14:textId="77777777" w:rsidR="00BB6228" w:rsidRPr="00B24372" w:rsidRDefault="00BB6228" w:rsidP="00B24372">
      <w:pPr>
        <w:pStyle w:val="Akapitzlist"/>
        <w:numPr>
          <w:ilvl w:val="1"/>
          <w:numId w:val="15"/>
        </w:numPr>
        <w:rPr>
          <w:rFonts w:cs="Arial"/>
        </w:rPr>
      </w:pPr>
      <w:r w:rsidRPr="00B24372">
        <w:rPr>
          <w:rFonts w:cs="Arial"/>
        </w:rPr>
        <w:t xml:space="preserve">Zamawiający odmawia bez uzasadnionej przyczyny odbioru </w:t>
      </w:r>
      <w:r w:rsidR="00821140" w:rsidRPr="00B24372">
        <w:rPr>
          <w:rFonts w:cs="Arial"/>
        </w:rPr>
        <w:t>zamówienia</w:t>
      </w:r>
      <w:r w:rsidRPr="00B24372">
        <w:rPr>
          <w:rFonts w:cs="Arial"/>
        </w:rPr>
        <w:t>.</w:t>
      </w:r>
    </w:p>
    <w:p w14:paraId="1C27B64F" w14:textId="77777777" w:rsidR="00BB6228" w:rsidRPr="00B24372" w:rsidRDefault="00BB6228" w:rsidP="00B24372">
      <w:pPr>
        <w:pStyle w:val="Akapitzlist"/>
        <w:numPr>
          <w:ilvl w:val="0"/>
          <w:numId w:val="15"/>
        </w:numPr>
        <w:rPr>
          <w:rFonts w:cs="Arial"/>
        </w:rPr>
      </w:pPr>
      <w:r w:rsidRPr="00B24372">
        <w:rPr>
          <w:rFonts w:cs="Arial"/>
        </w:rPr>
        <w:lastRenderedPageBreak/>
        <w:t>Odstąpienie od umowy powinno nastąpić w formie pisemnej pod rygorem nieważności takiego oświadczenia  i powinno zawierać uzasadnienie.</w:t>
      </w:r>
    </w:p>
    <w:p w14:paraId="3A89AC4C" w14:textId="5295858C" w:rsidR="00965E23" w:rsidRPr="00CF5A92" w:rsidRDefault="00965E23" w:rsidP="00B24372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t>§</w:t>
      </w:r>
      <w:r w:rsidR="00500F92" w:rsidRPr="00CF5A92">
        <w:rPr>
          <w:rFonts w:eastAsia="Times New Roman"/>
        </w:rPr>
        <w:t> </w:t>
      </w:r>
      <w:r w:rsidR="00AF3026" w:rsidRPr="00CF5A92">
        <w:rPr>
          <w:rFonts w:eastAsia="Times New Roman"/>
        </w:rPr>
        <w:t>1</w:t>
      </w:r>
      <w:r w:rsidR="00676C57">
        <w:rPr>
          <w:rFonts w:eastAsia="Times New Roman"/>
        </w:rPr>
        <w:t>4</w:t>
      </w:r>
    </w:p>
    <w:p w14:paraId="78C69130" w14:textId="7E93D275" w:rsidR="004E3154" w:rsidRPr="00CF5A92" w:rsidRDefault="00965E23" w:rsidP="00B24372">
      <w:pPr>
        <w:pStyle w:val="Nagwek2"/>
        <w:rPr>
          <w:rFonts w:eastAsia="Times New Roman"/>
        </w:rPr>
      </w:pPr>
      <w:r w:rsidRPr="00CF5A92">
        <w:rPr>
          <w:rFonts w:eastAsia="Times New Roman"/>
        </w:rPr>
        <w:t xml:space="preserve">Postanowienia końcowe </w:t>
      </w:r>
    </w:p>
    <w:p w14:paraId="793A9B99" w14:textId="77777777" w:rsidR="000C09CF" w:rsidRDefault="00965E23" w:rsidP="00CF5A92">
      <w:pPr>
        <w:pStyle w:val="Akapitzlist"/>
        <w:numPr>
          <w:ilvl w:val="0"/>
          <w:numId w:val="16"/>
        </w:numPr>
        <w:rPr>
          <w:rFonts w:cs="Arial"/>
        </w:rPr>
      </w:pPr>
      <w:r w:rsidRPr="000C09CF">
        <w:rPr>
          <w:rFonts w:cs="Arial"/>
        </w:rPr>
        <w:t xml:space="preserve">Wszelkie spory wynikające z niniejszej umowy będzie rozstrzygał sąd właściwy rzeczowo dla siedziby Zamawiającego. </w:t>
      </w:r>
    </w:p>
    <w:p w14:paraId="0F77FD5E" w14:textId="77777777" w:rsidR="000C09CF" w:rsidRDefault="00965E23" w:rsidP="00CF5A92">
      <w:pPr>
        <w:pStyle w:val="Akapitzlist"/>
        <w:numPr>
          <w:ilvl w:val="0"/>
          <w:numId w:val="16"/>
        </w:numPr>
        <w:rPr>
          <w:rFonts w:cs="Arial"/>
        </w:rPr>
      </w:pPr>
      <w:r w:rsidRPr="000C09CF">
        <w:rPr>
          <w:rFonts w:cs="Arial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07250C45" w14:textId="77777777" w:rsidR="000C09CF" w:rsidRDefault="00392FF9" w:rsidP="00CF5A92">
      <w:pPr>
        <w:pStyle w:val="Akapitzlist"/>
        <w:numPr>
          <w:ilvl w:val="0"/>
          <w:numId w:val="16"/>
        </w:numPr>
        <w:rPr>
          <w:rFonts w:cs="Arial"/>
        </w:rPr>
      </w:pPr>
      <w:r w:rsidRPr="000C09CF">
        <w:rPr>
          <w:rFonts w:cs="Arial"/>
        </w:rPr>
        <w:t>Przeniesienie wierzytelności wynikającej z umowy prze</w:t>
      </w:r>
      <w:r w:rsidR="00931E66" w:rsidRPr="000C09CF">
        <w:rPr>
          <w:rFonts w:cs="Arial"/>
        </w:rPr>
        <w:t>z</w:t>
      </w:r>
      <w:r w:rsidRPr="000C09CF">
        <w:rPr>
          <w:rFonts w:cs="Arial"/>
        </w:rPr>
        <w:t xml:space="preserve"> Wykonawcę na rzecz osoby trzeciej wymaga pisemnej zgody Zamawiającego.</w:t>
      </w:r>
    </w:p>
    <w:p w14:paraId="3984A3B9" w14:textId="77777777" w:rsidR="000C09CF" w:rsidRDefault="00965E23" w:rsidP="00CF5A92">
      <w:pPr>
        <w:pStyle w:val="Akapitzlist"/>
        <w:numPr>
          <w:ilvl w:val="0"/>
          <w:numId w:val="16"/>
        </w:numPr>
        <w:rPr>
          <w:rFonts w:cs="Arial"/>
        </w:rPr>
      </w:pPr>
      <w:r w:rsidRPr="000C09CF">
        <w:rPr>
          <w:rFonts w:cs="Arial"/>
        </w:rPr>
        <w:t xml:space="preserve">W sprawach nieuregulowanych postanowieniami niniejszej umowy mają zastosowanie przepisy Ustawy z dnia 23 kwietnia 1964 r. </w:t>
      </w:r>
      <w:r w:rsidR="00B75F39" w:rsidRPr="000C09CF">
        <w:rPr>
          <w:rFonts w:cs="Arial"/>
        </w:rPr>
        <w:t xml:space="preserve">- </w:t>
      </w:r>
      <w:r w:rsidRPr="000C09CF">
        <w:rPr>
          <w:rFonts w:cs="Arial"/>
        </w:rPr>
        <w:t xml:space="preserve">Kodeks cywilny (t.j. Dz. U. z </w:t>
      </w:r>
      <w:r w:rsidR="00455D2E" w:rsidRPr="000C09CF">
        <w:rPr>
          <w:rFonts w:cs="Arial"/>
        </w:rPr>
        <w:t>2023</w:t>
      </w:r>
      <w:r w:rsidRPr="000C09CF">
        <w:rPr>
          <w:rFonts w:cs="Arial"/>
        </w:rPr>
        <w:t xml:space="preserve"> r. poz. </w:t>
      </w:r>
      <w:r w:rsidR="00455D2E" w:rsidRPr="000C09CF">
        <w:rPr>
          <w:rFonts w:cs="Arial"/>
        </w:rPr>
        <w:t>1610</w:t>
      </w:r>
      <w:r w:rsidRPr="000C09CF">
        <w:rPr>
          <w:rFonts w:cs="Arial"/>
        </w:rPr>
        <w:t xml:space="preserve">), ustawy Prawo Zamówień Publicznych </w:t>
      </w:r>
      <w:r w:rsidR="000A5B18" w:rsidRPr="000C09CF">
        <w:rPr>
          <w:rFonts w:cs="Arial"/>
        </w:rPr>
        <w:t>(</w:t>
      </w:r>
      <w:hyperlink r:id="rId10" w:anchor="/act/18903829/2956078?directHit=true&amp;directHitQuery=Prawo%20zam%C3%B3wie%C5%84%20publicznych" w:history="1">
        <w:r w:rsidR="000A5B18" w:rsidRPr="000C09CF">
          <w:rPr>
            <w:rFonts w:cs="Arial"/>
          </w:rPr>
          <w:t>Dz.</w:t>
        </w:r>
        <w:r w:rsidR="00A245A8" w:rsidRPr="000C09CF">
          <w:rPr>
            <w:rFonts w:cs="Arial"/>
          </w:rPr>
          <w:t xml:space="preserve"> </w:t>
        </w:r>
        <w:r w:rsidR="000A5B18" w:rsidRPr="000C09CF">
          <w:rPr>
            <w:rFonts w:cs="Arial"/>
          </w:rPr>
          <w:t>U.</w:t>
        </w:r>
        <w:r w:rsidR="007052C3" w:rsidRPr="000C09CF">
          <w:rPr>
            <w:rFonts w:cs="Arial"/>
          </w:rPr>
          <w:t xml:space="preserve"> z </w:t>
        </w:r>
        <w:r w:rsidR="00455D2E" w:rsidRPr="000C09CF">
          <w:rPr>
            <w:rFonts w:cs="Arial"/>
          </w:rPr>
          <w:t>2023</w:t>
        </w:r>
        <w:r w:rsidR="007052C3" w:rsidRPr="000C09CF">
          <w:rPr>
            <w:rFonts w:cs="Arial"/>
          </w:rPr>
          <w:t xml:space="preserve"> poz. </w:t>
        </w:r>
        <w:r w:rsidR="00455D2E" w:rsidRPr="000C09CF">
          <w:rPr>
            <w:rFonts w:cs="Arial"/>
          </w:rPr>
          <w:t>1605</w:t>
        </w:r>
        <w:r w:rsidR="000A5B18" w:rsidRPr="000C09CF">
          <w:rPr>
            <w:rFonts w:cs="Arial"/>
          </w:rPr>
          <w:t xml:space="preserve"> t.j.</w:t>
        </w:r>
      </w:hyperlink>
      <w:r w:rsidRPr="000C09CF">
        <w:rPr>
          <w:rFonts w:cs="Arial"/>
        </w:rPr>
        <w:t xml:space="preserve">). </w:t>
      </w:r>
    </w:p>
    <w:p w14:paraId="00CFF4CD" w14:textId="77777777" w:rsidR="00FF15F0" w:rsidRDefault="00965E23" w:rsidP="00FF15F0">
      <w:pPr>
        <w:pStyle w:val="Akapitzlist"/>
        <w:numPr>
          <w:ilvl w:val="0"/>
          <w:numId w:val="16"/>
        </w:numPr>
        <w:rPr>
          <w:rFonts w:cs="Arial"/>
        </w:rPr>
      </w:pPr>
      <w:r w:rsidRPr="000C09CF">
        <w:rPr>
          <w:rFonts w:cs="Arial"/>
        </w:rPr>
        <w:t xml:space="preserve">Niniejszą umowę sporządzono w </w:t>
      </w:r>
      <w:r w:rsidR="00E744AE" w:rsidRPr="000C09CF">
        <w:rPr>
          <w:rFonts w:cs="Arial"/>
        </w:rPr>
        <w:t>czterech</w:t>
      </w:r>
      <w:r w:rsidRPr="000C09CF">
        <w:rPr>
          <w:rFonts w:cs="Arial"/>
        </w:rPr>
        <w:t xml:space="preserve"> jednobrzmiących egzemplarzach</w:t>
      </w:r>
      <w:r w:rsidR="00705359" w:rsidRPr="000C09CF">
        <w:rPr>
          <w:rFonts w:cs="Arial"/>
        </w:rPr>
        <w:t>:</w:t>
      </w:r>
      <w:r w:rsidRPr="000C09CF">
        <w:rPr>
          <w:rFonts w:cs="Arial"/>
        </w:rPr>
        <w:t xml:space="preserve"> </w:t>
      </w:r>
      <w:r w:rsidR="00E744AE" w:rsidRPr="000C09CF">
        <w:rPr>
          <w:rFonts w:cs="Arial"/>
        </w:rPr>
        <w:t>trzy</w:t>
      </w:r>
      <w:r w:rsidRPr="000C09CF">
        <w:rPr>
          <w:rFonts w:cs="Arial"/>
        </w:rPr>
        <w:t xml:space="preserve"> dla Zamawiającego </w:t>
      </w:r>
      <w:r w:rsidR="00E744AE" w:rsidRPr="000C09CF">
        <w:rPr>
          <w:rFonts w:cs="Arial"/>
        </w:rPr>
        <w:t xml:space="preserve"> i </w:t>
      </w:r>
      <w:r w:rsidRPr="000C09CF">
        <w:rPr>
          <w:rFonts w:cs="Arial"/>
        </w:rPr>
        <w:t xml:space="preserve">jeden dla Wykonawcy. </w:t>
      </w:r>
    </w:p>
    <w:p w14:paraId="450489F8" w14:textId="0CFDD48E" w:rsidR="00FF15F0" w:rsidRPr="00FF15F0" w:rsidRDefault="00FF15F0" w:rsidP="00FF15F0">
      <w:pPr>
        <w:rPr>
          <w:rFonts w:cs="Arial"/>
        </w:rPr>
      </w:pPr>
      <w:r w:rsidRPr="00FF15F0">
        <w:rPr>
          <w:rFonts w:cs="Arial"/>
        </w:rPr>
        <w:t>Załączniki:</w:t>
      </w:r>
    </w:p>
    <w:p w14:paraId="2A6C92B5" w14:textId="2D467FB6" w:rsidR="00FF15F0" w:rsidRDefault="00FF15F0" w:rsidP="00FF15F0">
      <w:pPr>
        <w:pStyle w:val="Akapitzlist"/>
        <w:numPr>
          <w:ilvl w:val="0"/>
          <w:numId w:val="18"/>
        </w:numPr>
        <w:rPr>
          <w:rFonts w:cs="Arial"/>
        </w:rPr>
      </w:pPr>
      <w:r>
        <w:rPr>
          <w:rFonts w:cs="Arial"/>
        </w:rPr>
        <w:t>Opis przedmiotu zamówienia</w:t>
      </w:r>
    </w:p>
    <w:p w14:paraId="42317414" w14:textId="554A3865" w:rsidR="00FF15F0" w:rsidRPr="00FF15F0" w:rsidRDefault="00FF15F0" w:rsidP="00FF15F0">
      <w:pPr>
        <w:pStyle w:val="Akapitzlist"/>
        <w:numPr>
          <w:ilvl w:val="0"/>
          <w:numId w:val="18"/>
        </w:numPr>
        <w:rPr>
          <w:rFonts w:cs="Arial"/>
        </w:rPr>
      </w:pPr>
      <w:r>
        <w:rPr>
          <w:rFonts w:cs="Arial"/>
        </w:rPr>
        <w:t>Oferta wykonawcy</w:t>
      </w:r>
    </w:p>
    <w:p w14:paraId="45B7EFCC" w14:textId="77777777" w:rsidR="00FF15F0" w:rsidRDefault="00FF15F0" w:rsidP="000C09CF">
      <w:pPr>
        <w:rPr>
          <w:rFonts w:cs="Arial"/>
        </w:rPr>
      </w:pPr>
    </w:p>
    <w:p w14:paraId="6CFB48C9" w14:textId="37B8C059" w:rsidR="000C09CF" w:rsidRPr="000C09CF" w:rsidRDefault="000C09CF" w:rsidP="000C09CF">
      <w:pPr>
        <w:rPr>
          <w:rFonts w:cs="Arial"/>
        </w:rPr>
      </w:pPr>
      <w:r>
        <w:rPr>
          <w:rFonts w:cs="Arial"/>
        </w:rPr>
        <w:br/>
      </w:r>
      <w:r w:rsidRPr="000C09CF">
        <w:rPr>
          <w:rFonts w:cs="Arial"/>
        </w:rPr>
        <w:t>WYKONAWCA</w:t>
      </w:r>
      <w:r w:rsidR="003361FD">
        <w:rPr>
          <w:rFonts w:cs="Arial"/>
        </w:rPr>
        <w:t xml:space="preserve"> </w:t>
      </w:r>
      <w:r w:rsidR="003361FD">
        <w:rPr>
          <w:rFonts w:cs="Arial"/>
        </w:rPr>
        <w:tab/>
      </w:r>
      <w:r w:rsidR="003361FD">
        <w:rPr>
          <w:rFonts w:cs="Arial"/>
        </w:rPr>
        <w:tab/>
      </w:r>
      <w:r w:rsidR="003361FD">
        <w:rPr>
          <w:rFonts w:cs="Arial"/>
        </w:rPr>
        <w:tab/>
      </w:r>
      <w:r w:rsidR="003361FD">
        <w:rPr>
          <w:rFonts w:cs="Arial"/>
        </w:rPr>
        <w:tab/>
      </w:r>
      <w:r w:rsidR="003361FD">
        <w:rPr>
          <w:rFonts w:cs="Arial"/>
        </w:rPr>
        <w:tab/>
      </w:r>
      <w:r w:rsidR="003361FD">
        <w:rPr>
          <w:rFonts w:cs="Arial"/>
        </w:rPr>
        <w:tab/>
      </w:r>
      <w:r w:rsidR="003361FD">
        <w:rPr>
          <w:rFonts w:cs="Arial"/>
        </w:rPr>
        <w:tab/>
      </w:r>
      <w:r w:rsidR="003361FD">
        <w:rPr>
          <w:rFonts w:cs="Arial"/>
        </w:rPr>
        <w:tab/>
      </w:r>
      <w:r w:rsidR="003361FD">
        <w:rPr>
          <w:rFonts w:cs="Arial"/>
        </w:rPr>
        <w:tab/>
      </w:r>
      <w:r w:rsidRPr="000C09CF">
        <w:rPr>
          <w:rFonts w:cs="Arial"/>
        </w:rPr>
        <w:t>ZAMAWIAJĄCY</w:t>
      </w:r>
    </w:p>
    <w:sectPr w:rsidR="000C09CF" w:rsidRPr="000C09CF" w:rsidSect="004D0C67">
      <w:headerReference w:type="default" r:id="rId11"/>
      <w:footerReference w:type="default" r:id="rId12"/>
      <w:footerReference w:type="first" r:id="rId13"/>
      <w:pgSz w:w="11906" w:h="16838"/>
      <w:pgMar w:top="1134" w:right="1134" w:bottom="1693" w:left="1134" w:header="340" w:footer="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F2F2A" w14:textId="77777777" w:rsidR="00B238E4" w:rsidRDefault="00B238E4">
      <w:r>
        <w:separator/>
      </w:r>
    </w:p>
  </w:endnote>
  <w:endnote w:type="continuationSeparator" w:id="0">
    <w:p w14:paraId="57C27A03" w14:textId="77777777" w:rsidR="00B238E4" w:rsidRDefault="00B2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Yu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??ˇ¦||||||||||||||||||||||||||ˇ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55C8B" w14:textId="77777777" w:rsidR="00965E23" w:rsidRDefault="00965E23" w:rsidP="008C354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2F4A60">
      <w:rPr>
        <w:noProof/>
      </w:rPr>
      <w:t>7</w:t>
    </w:r>
    <w:r>
      <w:fldChar w:fldCharType="end"/>
    </w:r>
  </w:p>
  <w:p w14:paraId="020C10AC" w14:textId="77777777" w:rsidR="008C354B" w:rsidRDefault="008C354B" w:rsidP="008C354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4D4F8" w14:textId="77777777" w:rsidR="0049452E" w:rsidRDefault="0049452E" w:rsidP="0049452E">
    <w:pPr>
      <w:pStyle w:val="Stopka"/>
      <w:tabs>
        <w:tab w:val="left" w:pos="3195"/>
      </w:tabs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C02A56">
      <w:rPr>
        <w:noProof/>
      </w:rPr>
      <w:t>1</w:t>
    </w:r>
    <w:r>
      <w:fldChar w:fldCharType="end"/>
    </w:r>
  </w:p>
  <w:p w14:paraId="520B03A9" w14:textId="77777777" w:rsidR="0049452E" w:rsidRDefault="004945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4A905" w14:textId="77777777" w:rsidR="00B238E4" w:rsidRDefault="00B238E4">
      <w:r>
        <w:separator/>
      </w:r>
    </w:p>
  </w:footnote>
  <w:footnote w:type="continuationSeparator" w:id="0">
    <w:p w14:paraId="29739CC2" w14:textId="77777777" w:rsidR="00B238E4" w:rsidRDefault="00B238E4">
      <w:r>
        <w:continuationSeparator/>
      </w:r>
    </w:p>
  </w:footnote>
  <w:footnote w:id="1">
    <w:p w14:paraId="6015CB78" w14:textId="77777777" w:rsidR="009D16AB" w:rsidRDefault="00A33C89" w:rsidP="00A33C89">
      <w:pPr>
        <w:pStyle w:val="Tekstprzypisudolnego"/>
      </w:pPr>
      <w:r>
        <w:rPr>
          <w:rStyle w:val="Odwoanieprzypisudolnego"/>
        </w:rPr>
        <w:footnoteRef/>
      </w:r>
      <w:r>
        <w:t xml:space="preserve"> udział podwykonawców w zakresie odpowiedzialności za prac</w:t>
      </w:r>
      <w:r w:rsidR="0049452E">
        <w:t>ę</w:t>
      </w:r>
      <w:r>
        <w:t xml:space="preserve"> zostanie wpisany zgodnie z deklaracją przedstawianą w ofercie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0988F" w14:textId="77777777" w:rsidR="003A4387" w:rsidRDefault="003A4387" w:rsidP="003A4387">
    <w:pPr>
      <w:pStyle w:val="Nagwek"/>
      <w:jc w:val="center"/>
      <w:rPr>
        <w:i/>
        <w:iCs/>
        <w:sz w:val="20"/>
        <w:szCs w:val="20"/>
      </w:rPr>
    </w:pPr>
  </w:p>
  <w:p w14:paraId="38795B39" w14:textId="77777777" w:rsidR="00F65BC1" w:rsidRPr="00354E18" w:rsidRDefault="00F65BC1" w:rsidP="00354E18">
    <w:pPr>
      <w:pStyle w:val="Nagwek"/>
      <w:jc w:val="right"/>
      <w:rPr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FFFFFFFF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48E70C0"/>
    <w:multiLevelType w:val="hybridMultilevel"/>
    <w:tmpl w:val="67C21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465D4"/>
    <w:multiLevelType w:val="hybridMultilevel"/>
    <w:tmpl w:val="8F366D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95E5A"/>
    <w:multiLevelType w:val="hybridMultilevel"/>
    <w:tmpl w:val="281C3C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5E615A"/>
    <w:multiLevelType w:val="hybridMultilevel"/>
    <w:tmpl w:val="21C6FEF8"/>
    <w:lvl w:ilvl="0" w:tplc="B7AA73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000000"/>
        <w:sz w:val="24"/>
        <w:szCs w:val="24"/>
        <w:lang w:val="pl-PL" w:eastAsia="zh-CN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C7CD5"/>
    <w:multiLevelType w:val="hybridMultilevel"/>
    <w:tmpl w:val="8D64CE2A"/>
    <w:lvl w:ilvl="0" w:tplc="B7AA73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0"/>
        <w:sz w:val="24"/>
        <w:szCs w:val="24"/>
        <w:lang w:val="pl-PL" w:eastAsia="zh-CN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9F62E1"/>
    <w:multiLevelType w:val="hybridMultilevel"/>
    <w:tmpl w:val="32F2F504"/>
    <w:lvl w:ilvl="0" w:tplc="B7AA73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0"/>
        <w:sz w:val="24"/>
        <w:szCs w:val="24"/>
        <w:lang w:val="pl-PL" w:eastAsia="zh-CN" w:bidi="ar-S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64231A"/>
    <w:multiLevelType w:val="hybridMultilevel"/>
    <w:tmpl w:val="168C5C64"/>
    <w:lvl w:ilvl="0" w:tplc="B7AA73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0"/>
        <w:sz w:val="24"/>
        <w:szCs w:val="24"/>
        <w:lang w:val="pl-PL" w:eastAsia="zh-CN" w:bidi="ar-S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7168D4"/>
    <w:multiLevelType w:val="hybridMultilevel"/>
    <w:tmpl w:val="E9DADD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E22C99"/>
    <w:multiLevelType w:val="hybridMultilevel"/>
    <w:tmpl w:val="129E92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F61817"/>
    <w:multiLevelType w:val="hybridMultilevel"/>
    <w:tmpl w:val="08864528"/>
    <w:lvl w:ilvl="0" w:tplc="B7AA73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0"/>
        <w:sz w:val="24"/>
        <w:szCs w:val="24"/>
        <w:lang w:val="pl-PL" w:eastAsia="zh-CN" w:bidi="ar-S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C04A2A"/>
    <w:multiLevelType w:val="hybridMultilevel"/>
    <w:tmpl w:val="7DEE89E0"/>
    <w:lvl w:ilvl="0" w:tplc="B7AA73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0"/>
        <w:sz w:val="24"/>
        <w:szCs w:val="24"/>
        <w:lang w:val="pl-PL" w:eastAsia="zh-CN" w:bidi="ar-S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7D7714"/>
    <w:multiLevelType w:val="hybridMultilevel"/>
    <w:tmpl w:val="7B366C54"/>
    <w:lvl w:ilvl="0" w:tplc="B7AA73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0"/>
        <w:sz w:val="24"/>
        <w:szCs w:val="24"/>
        <w:lang w:val="pl-PL" w:eastAsia="zh-CN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942195"/>
    <w:multiLevelType w:val="hybridMultilevel"/>
    <w:tmpl w:val="1A581E32"/>
    <w:lvl w:ilvl="0" w:tplc="B7AA73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0"/>
        <w:sz w:val="24"/>
        <w:szCs w:val="24"/>
        <w:lang w:val="pl-PL" w:eastAsia="zh-CN" w:bidi="ar-S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E966D78"/>
    <w:multiLevelType w:val="hybridMultilevel"/>
    <w:tmpl w:val="C16858D8"/>
    <w:lvl w:ilvl="0" w:tplc="B7AA73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0"/>
        <w:sz w:val="24"/>
        <w:szCs w:val="24"/>
        <w:lang w:val="pl-PL" w:eastAsia="zh-CN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AD0011"/>
    <w:multiLevelType w:val="multilevel"/>
    <w:tmpl w:val="5B2896FA"/>
    <w:styleLink w:val="WW8Num13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8" w15:restartNumberingAfterBreak="0">
    <w:nsid w:val="6DF0536D"/>
    <w:multiLevelType w:val="hybridMultilevel"/>
    <w:tmpl w:val="E9DADD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A903B4"/>
    <w:multiLevelType w:val="hybridMultilevel"/>
    <w:tmpl w:val="9AD2E796"/>
    <w:lvl w:ilvl="0" w:tplc="B7AA73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0"/>
        <w:sz w:val="24"/>
        <w:szCs w:val="24"/>
        <w:lang w:val="pl-PL" w:eastAsia="zh-CN" w:bidi="ar-S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89186C"/>
    <w:multiLevelType w:val="hybridMultilevel"/>
    <w:tmpl w:val="5C72E7CA"/>
    <w:lvl w:ilvl="0" w:tplc="B7AA73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0"/>
        <w:sz w:val="24"/>
        <w:szCs w:val="24"/>
        <w:lang w:val="pl-PL" w:eastAsia="zh-CN" w:bidi="ar-SA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7299385">
    <w:abstractNumId w:val="5"/>
  </w:num>
  <w:num w:numId="2" w16cid:durableId="1945577976">
    <w:abstractNumId w:val="11"/>
  </w:num>
  <w:num w:numId="3" w16cid:durableId="1083379707">
    <w:abstractNumId w:val="10"/>
  </w:num>
  <w:num w:numId="4" w16cid:durableId="1208683370">
    <w:abstractNumId w:val="18"/>
  </w:num>
  <w:num w:numId="5" w16cid:durableId="653073265">
    <w:abstractNumId w:val="17"/>
  </w:num>
  <w:num w:numId="6" w16cid:durableId="1414859415">
    <w:abstractNumId w:val="4"/>
  </w:num>
  <w:num w:numId="7" w16cid:durableId="329795309">
    <w:abstractNumId w:val="7"/>
  </w:num>
  <w:num w:numId="8" w16cid:durableId="354968235">
    <w:abstractNumId w:val="20"/>
  </w:num>
  <w:num w:numId="9" w16cid:durableId="1454248091">
    <w:abstractNumId w:val="8"/>
  </w:num>
  <w:num w:numId="10" w16cid:durableId="634991974">
    <w:abstractNumId w:val="9"/>
  </w:num>
  <w:num w:numId="11" w16cid:durableId="612594240">
    <w:abstractNumId w:val="14"/>
  </w:num>
  <w:num w:numId="12" w16cid:durableId="1917670530">
    <w:abstractNumId w:val="13"/>
  </w:num>
  <w:num w:numId="13" w16cid:durableId="1374113368">
    <w:abstractNumId w:val="15"/>
  </w:num>
  <w:num w:numId="14" w16cid:durableId="909736483">
    <w:abstractNumId w:val="19"/>
  </w:num>
  <w:num w:numId="15" w16cid:durableId="795216697">
    <w:abstractNumId w:val="12"/>
  </w:num>
  <w:num w:numId="16" w16cid:durableId="103575795">
    <w:abstractNumId w:val="16"/>
  </w:num>
  <w:num w:numId="17" w16cid:durableId="786237417">
    <w:abstractNumId w:val="6"/>
  </w:num>
  <w:num w:numId="18" w16cid:durableId="387144127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C5B"/>
    <w:rsid w:val="00002335"/>
    <w:rsid w:val="00010B88"/>
    <w:rsid w:val="00011185"/>
    <w:rsid w:val="00014937"/>
    <w:rsid w:val="0002330A"/>
    <w:rsid w:val="00030136"/>
    <w:rsid w:val="00042782"/>
    <w:rsid w:val="0005545B"/>
    <w:rsid w:val="00057E10"/>
    <w:rsid w:val="00061953"/>
    <w:rsid w:val="00063D17"/>
    <w:rsid w:val="00066A0D"/>
    <w:rsid w:val="00067249"/>
    <w:rsid w:val="0007360B"/>
    <w:rsid w:val="0007433E"/>
    <w:rsid w:val="00076C8F"/>
    <w:rsid w:val="00091867"/>
    <w:rsid w:val="00094EA1"/>
    <w:rsid w:val="000A0DE2"/>
    <w:rsid w:val="000A1A32"/>
    <w:rsid w:val="000A4D58"/>
    <w:rsid w:val="000A5B18"/>
    <w:rsid w:val="000B2D0E"/>
    <w:rsid w:val="000B7F2C"/>
    <w:rsid w:val="000C0959"/>
    <w:rsid w:val="000C09CF"/>
    <w:rsid w:val="000C16B4"/>
    <w:rsid w:val="000D1648"/>
    <w:rsid w:val="000E01D6"/>
    <w:rsid w:val="000E4897"/>
    <w:rsid w:val="000E53DC"/>
    <w:rsid w:val="00103082"/>
    <w:rsid w:val="0011208C"/>
    <w:rsid w:val="00114D16"/>
    <w:rsid w:val="0012707F"/>
    <w:rsid w:val="00131E22"/>
    <w:rsid w:val="001424B7"/>
    <w:rsid w:val="00142C9B"/>
    <w:rsid w:val="001448DB"/>
    <w:rsid w:val="00153382"/>
    <w:rsid w:val="00153F6A"/>
    <w:rsid w:val="00162131"/>
    <w:rsid w:val="001635A5"/>
    <w:rsid w:val="00170F66"/>
    <w:rsid w:val="001712EE"/>
    <w:rsid w:val="00172724"/>
    <w:rsid w:val="00176657"/>
    <w:rsid w:val="001775FF"/>
    <w:rsid w:val="00177DF2"/>
    <w:rsid w:val="00180169"/>
    <w:rsid w:val="00192FE9"/>
    <w:rsid w:val="00193060"/>
    <w:rsid w:val="001956CB"/>
    <w:rsid w:val="00195C13"/>
    <w:rsid w:val="00197261"/>
    <w:rsid w:val="00197A5B"/>
    <w:rsid w:val="001A12FA"/>
    <w:rsid w:val="001B1473"/>
    <w:rsid w:val="001C0FF9"/>
    <w:rsid w:val="001C2AC5"/>
    <w:rsid w:val="001C4276"/>
    <w:rsid w:val="001C5AD0"/>
    <w:rsid w:val="001C7175"/>
    <w:rsid w:val="001D1B28"/>
    <w:rsid w:val="001D5E87"/>
    <w:rsid w:val="001D5F5B"/>
    <w:rsid w:val="001E021A"/>
    <w:rsid w:val="001E4945"/>
    <w:rsid w:val="001F5EC2"/>
    <w:rsid w:val="0022306B"/>
    <w:rsid w:val="002303D1"/>
    <w:rsid w:val="00233A50"/>
    <w:rsid w:val="00235CC4"/>
    <w:rsid w:val="0024039B"/>
    <w:rsid w:val="00242E52"/>
    <w:rsid w:val="00245F3C"/>
    <w:rsid w:val="0024639D"/>
    <w:rsid w:val="00250F19"/>
    <w:rsid w:val="00250F59"/>
    <w:rsid w:val="00252045"/>
    <w:rsid w:val="00253F7F"/>
    <w:rsid w:val="00262693"/>
    <w:rsid w:val="0026462B"/>
    <w:rsid w:val="00265ED1"/>
    <w:rsid w:val="0026715E"/>
    <w:rsid w:val="0026791C"/>
    <w:rsid w:val="0027009E"/>
    <w:rsid w:val="00274623"/>
    <w:rsid w:val="00276A32"/>
    <w:rsid w:val="0028421A"/>
    <w:rsid w:val="00285E11"/>
    <w:rsid w:val="00296CFC"/>
    <w:rsid w:val="002A412F"/>
    <w:rsid w:val="002B2086"/>
    <w:rsid w:val="002B3781"/>
    <w:rsid w:val="002D05D4"/>
    <w:rsid w:val="002D160F"/>
    <w:rsid w:val="002D45DA"/>
    <w:rsid w:val="002D4AC5"/>
    <w:rsid w:val="002D7889"/>
    <w:rsid w:val="002E3F8C"/>
    <w:rsid w:val="002E7D5F"/>
    <w:rsid w:val="002F4A60"/>
    <w:rsid w:val="00303237"/>
    <w:rsid w:val="00303803"/>
    <w:rsid w:val="00304210"/>
    <w:rsid w:val="00306A09"/>
    <w:rsid w:val="00313633"/>
    <w:rsid w:val="00313AF5"/>
    <w:rsid w:val="00316784"/>
    <w:rsid w:val="00323616"/>
    <w:rsid w:val="00324FCE"/>
    <w:rsid w:val="00331AF0"/>
    <w:rsid w:val="003361FD"/>
    <w:rsid w:val="003508BA"/>
    <w:rsid w:val="003509C1"/>
    <w:rsid w:val="00350FF6"/>
    <w:rsid w:val="003511F9"/>
    <w:rsid w:val="00354E18"/>
    <w:rsid w:val="003561A6"/>
    <w:rsid w:val="0037589B"/>
    <w:rsid w:val="003776D5"/>
    <w:rsid w:val="00385FD3"/>
    <w:rsid w:val="00392FF9"/>
    <w:rsid w:val="00395CA7"/>
    <w:rsid w:val="003A4387"/>
    <w:rsid w:val="003B5EE3"/>
    <w:rsid w:val="003C334A"/>
    <w:rsid w:val="003C3765"/>
    <w:rsid w:val="003C487A"/>
    <w:rsid w:val="003C7265"/>
    <w:rsid w:val="003D03DD"/>
    <w:rsid w:val="003E4C8B"/>
    <w:rsid w:val="003E65D3"/>
    <w:rsid w:val="003F0FD1"/>
    <w:rsid w:val="003F5BE7"/>
    <w:rsid w:val="00403B84"/>
    <w:rsid w:val="00403BB9"/>
    <w:rsid w:val="004139B7"/>
    <w:rsid w:val="00420B78"/>
    <w:rsid w:val="00420EEB"/>
    <w:rsid w:val="004262F3"/>
    <w:rsid w:val="00441784"/>
    <w:rsid w:val="0044273D"/>
    <w:rsid w:val="00446340"/>
    <w:rsid w:val="0045281C"/>
    <w:rsid w:val="00455D2E"/>
    <w:rsid w:val="0046310B"/>
    <w:rsid w:val="0046367F"/>
    <w:rsid w:val="00464553"/>
    <w:rsid w:val="004739D8"/>
    <w:rsid w:val="0047787F"/>
    <w:rsid w:val="004817B1"/>
    <w:rsid w:val="00486034"/>
    <w:rsid w:val="00493CE0"/>
    <w:rsid w:val="0049452E"/>
    <w:rsid w:val="004948B2"/>
    <w:rsid w:val="00496DE2"/>
    <w:rsid w:val="004A20CE"/>
    <w:rsid w:val="004A3D5B"/>
    <w:rsid w:val="004A5842"/>
    <w:rsid w:val="004C5A09"/>
    <w:rsid w:val="004C61F3"/>
    <w:rsid w:val="004D0C67"/>
    <w:rsid w:val="004D2E67"/>
    <w:rsid w:val="004D582D"/>
    <w:rsid w:val="004D7947"/>
    <w:rsid w:val="004E1A48"/>
    <w:rsid w:val="004E3154"/>
    <w:rsid w:val="00500F92"/>
    <w:rsid w:val="00501192"/>
    <w:rsid w:val="0050301B"/>
    <w:rsid w:val="00515A5C"/>
    <w:rsid w:val="005221E2"/>
    <w:rsid w:val="005267C3"/>
    <w:rsid w:val="00527F54"/>
    <w:rsid w:val="0053146F"/>
    <w:rsid w:val="00533533"/>
    <w:rsid w:val="00533E60"/>
    <w:rsid w:val="005404FA"/>
    <w:rsid w:val="00547DC2"/>
    <w:rsid w:val="005533C0"/>
    <w:rsid w:val="00553413"/>
    <w:rsid w:val="00554D14"/>
    <w:rsid w:val="0056175B"/>
    <w:rsid w:val="0058043C"/>
    <w:rsid w:val="00581DE4"/>
    <w:rsid w:val="00587CF7"/>
    <w:rsid w:val="00595A2B"/>
    <w:rsid w:val="005A5D26"/>
    <w:rsid w:val="005A7FA3"/>
    <w:rsid w:val="005B4254"/>
    <w:rsid w:val="005B473A"/>
    <w:rsid w:val="005B54EC"/>
    <w:rsid w:val="005C245A"/>
    <w:rsid w:val="005C34A3"/>
    <w:rsid w:val="005D3038"/>
    <w:rsid w:val="005E508F"/>
    <w:rsid w:val="00601C5C"/>
    <w:rsid w:val="006116B7"/>
    <w:rsid w:val="0061212D"/>
    <w:rsid w:val="0061238B"/>
    <w:rsid w:val="00615208"/>
    <w:rsid w:val="00631ED0"/>
    <w:rsid w:val="00633351"/>
    <w:rsid w:val="00633FAD"/>
    <w:rsid w:val="00637244"/>
    <w:rsid w:val="00643738"/>
    <w:rsid w:val="00654510"/>
    <w:rsid w:val="00655432"/>
    <w:rsid w:val="00657CBC"/>
    <w:rsid w:val="006618F6"/>
    <w:rsid w:val="00665ED6"/>
    <w:rsid w:val="00667DBC"/>
    <w:rsid w:val="006730EE"/>
    <w:rsid w:val="00675136"/>
    <w:rsid w:val="00676C57"/>
    <w:rsid w:val="00681300"/>
    <w:rsid w:val="00686479"/>
    <w:rsid w:val="006B0B06"/>
    <w:rsid w:val="006B14F1"/>
    <w:rsid w:val="006B1B64"/>
    <w:rsid w:val="006C2230"/>
    <w:rsid w:val="006C2F34"/>
    <w:rsid w:val="006C74AE"/>
    <w:rsid w:val="006C7EAC"/>
    <w:rsid w:val="006E5100"/>
    <w:rsid w:val="006E510A"/>
    <w:rsid w:val="006E6BE5"/>
    <w:rsid w:val="006F1A72"/>
    <w:rsid w:val="006F301B"/>
    <w:rsid w:val="006F37D5"/>
    <w:rsid w:val="007052C3"/>
    <w:rsid w:val="00705359"/>
    <w:rsid w:val="007176F9"/>
    <w:rsid w:val="00721D3F"/>
    <w:rsid w:val="00723F04"/>
    <w:rsid w:val="0073220A"/>
    <w:rsid w:val="00737B43"/>
    <w:rsid w:val="00753374"/>
    <w:rsid w:val="00757B92"/>
    <w:rsid w:val="00760F1E"/>
    <w:rsid w:val="00764B82"/>
    <w:rsid w:val="007749F8"/>
    <w:rsid w:val="00775409"/>
    <w:rsid w:val="0077587A"/>
    <w:rsid w:val="00781A84"/>
    <w:rsid w:val="00784BB2"/>
    <w:rsid w:val="00785B9F"/>
    <w:rsid w:val="00786916"/>
    <w:rsid w:val="00787C41"/>
    <w:rsid w:val="0079599B"/>
    <w:rsid w:val="0079652B"/>
    <w:rsid w:val="007A1A00"/>
    <w:rsid w:val="007A2C60"/>
    <w:rsid w:val="007A5759"/>
    <w:rsid w:val="007A6B85"/>
    <w:rsid w:val="007C09A9"/>
    <w:rsid w:val="007C705C"/>
    <w:rsid w:val="007D13F7"/>
    <w:rsid w:val="007D4125"/>
    <w:rsid w:val="007D4F47"/>
    <w:rsid w:val="007D5B48"/>
    <w:rsid w:val="007D639C"/>
    <w:rsid w:val="007D791C"/>
    <w:rsid w:val="007D7D55"/>
    <w:rsid w:val="007F1304"/>
    <w:rsid w:val="007F28DF"/>
    <w:rsid w:val="007F49DC"/>
    <w:rsid w:val="007F67BC"/>
    <w:rsid w:val="008025AC"/>
    <w:rsid w:val="008036B1"/>
    <w:rsid w:val="00806F5C"/>
    <w:rsid w:val="008120E2"/>
    <w:rsid w:val="008124D9"/>
    <w:rsid w:val="0081645B"/>
    <w:rsid w:val="008173AC"/>
    <w:rsid w:val="00821140"/>
    <w:rsid w:val="00821DC9"/>
    <w:rsid w:val="00823C89"/>
    <w:rsid w:val="00824963"/>
    <w:rsid w:val="008276FC"/>
    <w:rsid w:val="00832131"/>
    <w:rsid w:val="00833FF9"/>
    <w:rsid w:val="00844CFF"/>
    <w:rsid w:val="00846439"/>
    <w:rsid w:val="00861D24"/>
    <w:rsid w:val="00865F1D"/>
    <w:rsid w:val="00870240"/>
    <w:rsid w:val="00892839"/>
    <w:rsid w:val="00895D99"/>
    <w:rsid w:val="008973A0"/>
    <w:rsid w:val="008A0196"/>
    <w:rsid w:val="008A14E5"/>
    <w:rsid w:val="008A1DC0"/>
    <w:rsid w:val="008A5CC8"/>
    <w:rsid w:val="008B0719"/>
    <w:rsid w:val="008B4BFF"/>
    <w:rsid w:val="008C354B"/>
    <w:rsid w:val="008C3D98"/>
    <w:rsid w:val="008C6199"/>
    <w:rsid w:val="008C641F"/>
    <w:rsid w:val="008D3749"/>
    <w:rsid w:val="008D4F76"/>
    <w:rsid w:val="008F0AC9"/>
    <w:rsid w:val="008F725C"/>
    <w:rsid w:val="00910627"/>
    <w:rsid w:val="0091204B"/>
    <w:rsid w:val="00912CAA"/>
    <w:rsid w:val="00916DC5"/>
    <w:rsid w:val="00931E66"/>
    <w:rsid w:val="00932AB7"/>
    <w:rsid w:val="00934E8E"/>
    <w:rsid w:val="00935CA1"/>
    <w:rsid w:val="00937187"/>
    <w:rsid w:val="00937B15"/>
    <w:rsid w:val="009535DA"/>
    <w:rsid w:val="00953874"/>
    <w:rsid w:val="00953F73"/>
    <w:rsid w:val="00965E23"/>
    <w:rsid w:val="00972569"/>
    <w:rsid w:val="00985391"/>
    <w:rsid w:val="00985EBE"/>
    <w:rsid w:val="009A367F"/>
    <w:rsid w:val="009A7623"/>
    <w:rsid w:val="009B1265"/>
    <w:rsid w:val="009B6604"/>
    <w:rsid w:val="009B6F3D"/>
    <w:rsid w:val="009C7A19"/>
    <w:rsid w:val="009D16AB"/>
    <w:rsid w:val="009E4DFD"/>
    <w:rsid w:val="009E57B4"/>
    <w:rsid w:val="009E684D"/>
    <w:rsid w:val="009F0B2B"/>
    <w:rsid w:val="009F3893"/>
    <w:rsid w:val="00A0024A"/>
    <w:rsid w:val="00A07489"/>
    <w:rsid w:val="00A170BE"/>
    <w:rsid w:val="00A177A6"/>
    <w:rsid w:val="00A23787"/>
    <w:rsid w:val="00A245A8"/>
    <w:rsid w:val="00A24859"/>
    <w:rsid w:val="00A33C89"/>
    <w:rsid w:val="00A3608C"/>
    <w:rsid w:val="00A42448"/>
    <w:rsid w:val="00A453E6"/>
    <w:rsid w:val="00A46061"/>
    <w:rsid w:val="00A51A53"/>
    <w:rsid w:val="00A527CA"/>
    <w:rsid w:val="00A57DE7"/>
    <w:rsid w:val="00A618CA"/>
    <w:rsid w:val="00A66474"/>
    <w:rsid w:val="00A728B4"/>
    <w:rsid w:val="00A72E0C"/>
    <w:rsid w:val="00A76736"/>
    <w:rsid w:val="00A816B6"/>
    <w:rsid w:val="00A945CD"/>
    <w:rsid w:val="00AA2D33"/>
    <w:rsid w:val="00AA6520"/>
    <w:rsid w:val="00AA68D4"/>
    <w:rsid w:val="00AB3469"/>
    <w:rsid w:val="00AB4C74"/>
    <w:rsid w:val="00AB4F85"/>
    <w:rsid w:val="00AC7C5B"/>
    <w:rsid w:val="00AC7F2B"/>
    <w:rsid w:val="00AD0DB2"/>
    <w:rsid w:val="00AE02C3"/>
    <w:rsid w:val="00AF3026"/>
    <w:rsid w:val="00B05349"/>
    <w:rsid w:val="00B12642"/>
    <w:rsid w:val="00B148D6"/>
    <w:rsid w:val="00B172EE"/>
    <w:rsid w:val="00B238E4"/>
    <w:rsid w:val="00B24372"/>
    <w:rsid w:val="00B318C2"/>
    <w:rsid w:val="00B32FF6"/>
    <w:rsid w:val="00B40634"/>
    <w:rsid w:val="00B410F6"/>
    <w:rsid w:val="00B429C7"/>
    <w:rsid w:val="00B43ECB"/>
    <w:rsid w:val="00B609B2"/>
    <w:rsid w:val="00B63204"/>
    <w:rsid w:val="00B707D6"/>
    <w:rsid w:val="00B746E0"/>
    <w:rsid w:val="00B75F39"/>
    <w:rsid w:val="00B76911"/>
    <w:rsid w:val="00B80CD0"/>
    <w:rsid w:val="00B978C0"/>
    <w:rsid w:val="00BA5C45"/>
    <w:rsid w:val="00BB3353"/>
    <w:rsid w:val="00BB6228"/>
    <w:rsid w:val="00BD46BB"/>
    <w:rsid w:val="00BE44B8"/>
    <w:rsid w:val="00BE607C"/>
    <w:rsid w:val="00BF3F63"/>
    <w:rsid w:val="00BF6812"/>
    <w:rsid w:val="00C02A56"/>
    <w:rsid w:val="00C1290C"/>
    <w:rsid w:val="00C150A4"/>
    <w:rsid w:val="00C17BF3"/>
    <w:rsid w:val="00C21D2C"/>
    <w:rsid w:val="00C27B4E"/>
    <w:rsid w:val="00C416B8"/>
    <w:rsid w:val="00C652FC"/>
    <w:rsid w:val="00C65CC1"/>
    <w:rsid w:val="00C76E3B"/>
    <w:rsid w:val="00C86ADC"/>
    <w:rsid w:val="00C87C97"/>
    <w:rsid w:val="00C9493F"/>
    <w:rsid w:val="00CA08FF"/>
    <w:rsid w:val="00CA2289"/>
    <w:rsid w:val="00CA7690"/>
    <w:rsid w:val="00CC003E"/>
    <w:rsid w:val="00CC1331"/>
    <w:rsid w:val="00CC1CE5"/>
    <w:rsid w:val="00CC30BC"/>
    <w:rsid w:val="00CD4893"/>
    <w:rsid w:val="00CD570E"/>
    <w:rsid w:val="00CD74AE"/>
    <w:rsid w:val="00CE489E"/>
    <w:rsid w:val="00CE6447"/>
    <w:rsid w:val="00CF27B0"/>
    <w:rsid w:val="00CF5A92"/>
    <w:rsid w:val="00CF7C1C"/>
    <w:rsid w:val="00D017F1"/>
    <w:rsid w:val="00D05A2B"/>
    <w:rsid w:val="00D148BC"/>
    <w:rsid w:val="00D16DC5"/>
    <w:rsid w:val="00D211DC"/>
    <w:rsid w:val="00D23FF5"/>
    <w:rsid w:val="00D246ED"/>
    <w:rsid w:val="00D2712D"/>
    <w:rsid w:val="00D4475E"/>
    <w:rsid w:val="00D461D5"/>
    <w:rsid w:val="00D47AD4"/>
    <w:rsid w:val="00D51B2A"/>
    <w:rsid w:val="00D52E89"/>
    <w:rsid w:val="00D54FC4"/>
    <w:rsid w:val="00D6280F"/>
    <w:rsid w:val="00D63C1C"/>
    <w:rsid w:val="00D65D3C"/>
    <w:rsid w:val="00D75C4F"/>
    <w:rsid w:val="00D819A8"/>
    <w:rsid w:val="00D84753"/>
    <w:rsid w:val="00D85CC8"/>
    <w:rsid w:val="00D87308"/>
    <w:rsid w:val="00D96E04"/>
    <w:rsid w:val="00DA52FA"/>
    <w:rsid w:val="00DB1757"/>
    <w:rsid w:val="00DC1C2D"/>
    <w:rsid w:val="00DC4DDA"/>
    <w:rsid w:val="00DD34AD"/>
    <w:rsid w:val="00DD3F0C"/>
    <w:rsid w:val="00DE0CAB"/>
    <w:rsid w:val="00DE1927"/>
    <w:rsid w:val="00DF3BB7"/>
    <w:rsid w:val="00DF4401"/>
    <w:rsid w:val="00DF6C8D"/>
    <w:rsid w:val="00E011EB"/>
    <w:rsid w:val="00E01EAF"/>
    <w:rsid w:val="00E13577"/>
    <w:rsid w:val="00E1710B"/>
    <w:rsid w:val="00E20669"/>
    <w:rsid w:val="00E22228"/>
    <w:rsid w:val="00E2574B"/>
    <w:rsid w:val="00E2645F"/>
    <w:rsid w:val="00E5004B"/>
    <w:rsid w:val="00E51D6E"/>
    <w:rsid w:val="00E56DCE"/>
    <w:rsid w:val="00E61184"/>
    <w:rsid w:val="00E61946"/>
    <w:rsid w:val="00E744AE"/>
    <w:rsid w:val="00EA0FAD"/>
    <w:rsid w:val="00EA1BDF"/>
    <w:rsid w:val="00EA1D26"/>
    <w:rsid w:val="00EA6BB9"/>
    <w:rsid w:val="00EB06D1"/>
    <w:rsid w:val="00EC2075"/>
    <w:rsid w:val="00EC4DDD"/>
    <w:rsid w:val="00EC59F7"/>
    <w:rsid w:val="00ED7901"/>
    <w:rsid w:val="00EE372A"/>
    <w:rsid w:val="00EF27B5"/>
    <w:rsid w:val="00EF4E9F"/>
    <w:rsid w:val="00F03966"/>
    <w:rsid w:val="00F1222A"/>
    <w:rsid w:val="00F12EB4"/>
    <w:rsid w:val="00F12F4D"/>
    <w:rsid w:val="00F14D81"/>
    <w:rsid w:val="00F176E7"/>
    <w:rsid w:val="00F27E02"/>
    <w:rsid w:val="00F36A1C"/>
    <w:rsid w:val="00F4753C"/>
    <w:rsid w:val="00F546A4"/>
    <w:rsid w:val="00F6084E"/>
    <w:rsid w:val="00F60E1A"/>
    <w:rsid w:val="00F61A8C"/>
    <w:rsid w:val="00F65BC1"/>
    <w:rsid w:val="00F7394E"/>
    <w:rsid w:val="00F8192E"/>
    <w:rsid w:val="00F870B8"/>
    <w:rsid w:val="00F94116"/>
    <w:rsid w:val="00F95122"/>
    <w:rsid w:val="00F9705A"/>
    <w:rsid w:val="00F97F08"/>
    <w:rsid w:val="00FA42B8"/>
    <w:rsid w:val="00FA6701"/>
    <w:rsid w:val="00FB2639"/>
    <w:rsid w:val="00FC0522"/>
    <w:rsid w:val="00FC54AF"/>
    <w:rsid w:val="00FC55D0"/>
    <w:rsid w:val="00FC5C7B"/>
    <w:rsid w:val="00FD233C"/>
    <w:rsid w:val="00FD2BC5"/>
    <w:rsid w:val="00FD61B6"/>
    <w:rsid w:val="00FE76BD"/>
    <w:rsid w:val="00FF15F0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41EA67"/>
  <w14:defaultImageDpi w14:val="0"/>
  <w15:docId w15:val="{F6BA9836-E5D2-45CA-B8B3-FE3F732F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sz w:val="24"/>
        <w:szCs w:val="24"/>
        <w:lang w:val="pl-PL" w:eastAsia="pl-PL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842"/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47787F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953874"/>
    <w:pPr>
      <w:keepNext/>
      <w:spacing w:before="240" w:after="60"/>
      <w:outlineLvl w:val="1"/>
    </w:pPr>
    <w:rPr>
      <w:rFonts w:eastAsiaTheme="majorEastAsia" w:cstheme="majorBidi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rPr>
      <w:rFonts w:ascii="OpenSymbol" w:eastAsia="Times New Roman"/>
      <w:b/>
    </w:rPr>
  </w:style>
  <w:style w:type="character" w:customStyle="1" w:styleId="WW8Num1z1">
    <w:name w:val="WW8Num1z1"/>
    <w:uiPriority w:val="99"/>
  </w:style>
  <w:style w:type="character" w:customStyle="1" w:styleId="WW8Num1z2">
    <w:name w:val="WW8Num1z2"/>
    <w:uiPriority w:val="99"/>
  </w:style>
  <w:style w:type="character" w:customStyle="1" w:styleId="WW8Num1z3">
    <w:name w:val="WW8Num1z3"/>
    <w:uiPriority w:val="99"/>
  </w:style>
  <w:style w:type="character" w:customStyle="1" w:styleId="WW8Num1z4">
    <w:name w:val="WW8Num1z4"/>
    <w:uiPriority w:val="99"/>
  </w:style>
  <w:style w:type="character" w:customStyle="1" w:styleId="WW8Num1z5">
    <w:name w:val="WW8Num1z5"/>
    <w:uiPriority w:val="99"/>
  </w:style>
  <w:style w:type="character" w:customStyle="1" w:styleId="WW8Num1z6">
    <w:name w:val="WW8Num1z6"/>
    <w:uiPriority w:val="99"/>
  </w:style>
  <w:style w:type="character" w:customStyle="1" w:styleId="WW8Num1z7">
    <w:name w:val="WW8Num1z7"/>
    <w:uiPriority w:val="99"/>
  </w:style>
  <w:style w:type="character" w:customStyle="1" w:styleId="WW8Num1z8">
    <w:name w:val="WW8Num1z8"/>
    <w:uiPriority w:val="99"/>
  </w:style>
  <w:style w:type="character" w:customStyle="1" w:styleId="WW8Num2z0">
    <w:name w:val="WW8Num2z0"/>
    <w:uiPriority w:val="99"/>
    <w:rPr>
      <w:rFonts w:ascii="Times New Roman" w:hAnsi="Times New Roman"/>
      <w:sz w:val="24"/>
    </w:rPr>
  </w:style>
  <w:style w:type="character" w:customStyle="1" w:styleId="WW8Num2z1">
    <w:name w:val="WW8Num2z1"/>
    <w:uiPriority w:val="99"/>
  </w:style>
  <w:style w:type="character" w:customStyle="1" w:styleId="WW8Num2z2">
    <w:name w:val="WW8Num2z2"/>
    <w:uiPriority w:val="99"/>
  </w:style>
  <w:style w:type="character" w:customStyle="1" w:styleId="WW8Num2z3">
    <w:name w:val="WW8Num2z3"/>
    <w:uiPriority w:val="99"/>
  </w:style>
  <w:style w:type="character" w:customStyle="1" w:styleId="WW8Num2z4">
    <w:name w:val="WW8Num2z4"/>
    <w:uiPriority w:val="99"/>
  </w:style>
  <w:style w:type="character" w:customStyle="1" w:styleId="WW8Num2z5">
    <w:name w:val="WW8Num2z5"/>
    <w:uiPriority w:val="99"/>
  </w:style>
  <w:style w:type="character" w:customStyle="1" w:styleId="WW8Num2z6">
    <w:name w:val="WW8Num2z6"/>
    <w:uiPriority w:val="99"/>
  </w:style>
  <w:style w:type="character" w:customStyle="1" w:styleId="WW8Num2z7">
    <w:name w:val="WW8Num2z7"/>
    <w:uiPriority w:val="99"/>
  </w:style>
  <w:style w:type="character" w:customStyle="1" w:styleId="WW8Num2z8">
    <w:name w:val="WW8Num2z8"/>
    <w:uiPriority w:val="99"/>
  </w:style>
  <w:style w:type="character" w:customStyle="1" w:styleId="WW8Num3z0">
    <w:name w:val="WW8Num3z0"/>
    <w:uiPriority w:val="99"/>
    <w:rPr>
      <w:rFonts w:ascii="Times New Roman" w:hAnsi="Times New Roman"/>
      <w:sz w:val="24"/>
    </w:rPr>
  </w:style>
  <w:style w:type="character" w:customStyle="1" w:styleId="WW8Num3z1">
    <w:name w:val="WW8Num3z1"/>
    <w:uiPriority w:val="99"/>
  </w:style>
  <w:style w:type="character" w:customStyle="1" w:styleId="WW8Num3z2">
    <w:name w:val="WW8Num3z2"/>
    <w:uiPriority w:val="99"/>
  </w:style>
  <w:style w:type="character" w:customStyle="1" w:styleId="WW8Num3z3">
    <w:name w:val="WW8Num3z3"/>
    <w:uiPriority w:val="99"/>
  </w:style>
  <w:style w:type="character" w:customStyle="1" w:styleId="WW8Num3z4">
    <w:name w:val="WW8Num3z4"/>
    <w:uiPriority w:val="99"/>
  </w:style>
  <w:style w:type="character" w:customStyle="1" w:styleId="WW8Num3z5">
    <w:name w:val="WW8Num3z5"/>
    <w:uiPriority w:val="99"/>
  </w:style>
  <w:style w:type="character" w:customStyle="1" w:styleId="WW8Num3z6">
    <w:name w:val="WW8Num3z6"/>
    <w:uiPriority w:val="99"/>
  </w:style>
  <w:style w:type="character" w:customStyle="1" w:styleId="WW8Num3z7">
    <w:name w:val="WW8Num3z7"/>
    <w:uiPriority w:val="99"/>
  </w:style>
  <w:style w:type="character" w:customStyle="1" w:styleId="WW8Num3z8">
    <w:name w:val="WW8Num3z8"/>
    <w:uiPriority w:val="99"/>
  </w:style>
  <w:style w:type="character" w:customStyle="1" w:styleId="WW8Num4z0">
    <w:name w:val="WW8Num4z0"/>
    <w:uiPriority w:val="99"/>
    <w:rPr>
      <w:rFonts w:ascii="Symbol" w:hAnsi="Symbol"/>
    </w:rPr>
  </w:style>
  <w:style w:type="character" w:customStyle="1" w:styleId="WW8Num4z1">
    <w:name w:val="WW8Num4z1"/>
    <w:uiPriority w:val="99"/>
  </w:style>
  <w:style w:type="character" w:customStyle="1" w:styleId="WW8Num4z2">
    <w:name w:val="WW8Num4z2"/>
    <w:uiPriority w:val="99"/>
  </w:style>
  <w:style w:type="character" w:customStyle="1" w:styleId="WW8Num4z3">
    <w:name w:val="WW8Num4z3"/>
    <w:uiPriority w:val="99"/>
  </w:style>
  <w:style w:type="character" w:customStyle="1" w:styleId="WW8Num4z4">
    <w:name w:val="WW8Num4z4"/>
    <w:uiPriority w:val="99"/>
  </w:style>
  <w:style w:type="character" w:customStyle="1" w:styleId="WW8Num4z5">
    <w:name w:val="WW8Num4z5"/>
    <w:uiPriority w:val="99"/>
  </w:style>
  <w:style w:type="character" w:customStyle="1" w:styleId="WW8Num4z6">
    <w:name w:val="WW8Num4z6"/>
    <w:uiPriority w:val="99"/>
  </w:style>
  <w:style w:type="character" w:customStyle="1" w:styleId="WW8Num4z7">
    <w:name w:val="WW8Num4z7"/>
    <w:uiPriority w:val="99"/>
  </w:style>
  <w:style w:type="character" w:customStyle="1" w:styleId="WW8Num4z8">
    <w:name w:val="WW8Num4z8"/>
    <w:uiPriority w:val="99"/>
  </w:style>
  <w:style w:type="character" w:customStyle="1" w:styleId="WW8Num5z0">
    <w:name w:val="WW8Num5z0"/>
    <w:uiPriority w:val="99"/>
  </w:style>
  <w:style w:type="character" w:customStyle="1" w:styleId="WW8Num5z1">
    <w:name w:val="WW8Num5z1"/>
    <w:uiPriority w:val="99"/>
  </w:style>
  <w:style w:type="character" w:customStyle="1" w:styleId="WW8Num5z2">
    <w:name w:val="WW8Num5z2"/>
    <w:uiPriority w:val="99"/>
  </w:style>
  <w:style w:type="character" w:customStyle="1" w:styleId="WW8Num5z3">
    <w:name w:val="WW8Num5z3"/>
    <w:uiPriority w:val="99"/>
  </w:style>
  <w:style w:type="character" w:customStyle="1" w:styleId="WW8Num5z4">
    <w:name w:val="WW8Num5z4"/>
    <w:uiPriority w:val="99"/>
  </w:style>
  <w:style w:type="character" w:customStyle="1" w:styleId="WW8Num5z5">
    <w:name w:val="WW8Num5z5"/>
    <w:uiPriority w:val="99"/>
  </w:style>
  <w:style w:type="character" w:customStyle="1" w:styleId="WW8Num5z6">
    <w:name w:val="WW8Num5z6"/>
    <w:uiPriority w:val="99"/>
  </w:style>
  <w:style w:type="character" w:customStyle="1" w:styleId="WW8Num5z7">
    <w:name w:val="WW8Num5z7"/>
    <w:uiPriority w:val="99"/>
  </w:style>
  <w:style w:type="character" w:customStyle="1" w:styleId="WW8Num5z8">
    <w:name w:val="WW8Num5z8"/>
    <w:uiPriority w:val="99"/>
  </w:style>
  <w:style w:type="character" w:customStyle="1" w:styleId="WW8Num6z0">
    <w:name w:val="WW8Num6z0"/>
    <w:uiPriority w:val="99"/>
  </w:style>
  <w:style w:type="character" w:customStyle="1" w:styleId="WW8Num6z1">
    <w:name w:val="WW8Num6z1"/>
    <w:uiPriority w:val="99"/>
  </w:style>
  <w:style w:type="character" w:customStyle="1" w:styleId="WW8Num6z2">
    <w:name w:val="WW8Num6z2"/>
    <w:uiPriority w:val="99"/>
  </w:style>
  <w:style w:type="character" w:customStyle="1" w:styleId="WW8Num6z3">
    <w:name w:val="WW8Num6z3"/>
    <w:uiPriority w:val="99"/>
  </w:style>
  <w:style w:type="character" w:customStyle="1" w:styleId="WW8Num6z4">
    <w:name w:val="WW8Num6z4"/>
    <w:uiPriority w:val="99"/>
  </w:style>
  <w:style w:type="character" w:customStyle="1" w:styleId="WW8Num6z5">
    <w:name w:val="WW8Num6z5"/>
    <w:uiPriority w:val="99"/>
  </w:style>
  <w:style w:type="character" w:customStyle="1" w:styleId="WW8Num6z6">
    <w:name w:val="WW8Num6z6"/>
    <w:uiPriority w:val="99"/>
  </w:style>
  <w:style w:type="character" w:customStyle="1" w:styleId="WW8Num6z7">
    <w:name w:val="WW8Num6z7"/>
    <w:uiPriority w:val="99"/>
  </w:style>
  <w:style w:type="character" w:customStyle="1" w:styleId="WW8Num6z8">
    <w:name w:val="WW8Num6z8"/>
    <w:uiPriority w:val="99"/>
  </w:style>
  <w:style w:type="character" w:customStyle="1" w:styleId="WW8Num36z0">
    <w:name w:val="WW8Num36z0"/>
    <w:uiPriority w:val="99"/>
    <w:rPr>
      <w:rFonts w:ascii="Times New Roman" w:hAnsi="Times New Roman"/>
      <w:b/>
      <w:sz w:val="28"/>
    </w:rPr>
  </w:style>
  <w:style w:type="character" w:customStyle="1" w:styleId="WW8Num36z1">
    <w:name w:val="WW8Num36z1"/>
    <w:uiPriority w:val="99"/>
    <w:rPr>
      <w:rFonts w:ascii="Times New Roman" w:hAnsi="Times New Roman"/>
      <w:color w:val="auto"/>
      <w:sz w:val="24"/>
    </w:rPr>
  </w:style>
  <w:style w:type="character" w:customStyle="1" w:styleId="WW8Num36z2">
    <w:name w:val="WW8Num36z2"/>
    <w:uiPriority w:val="99"/>
    <w:rPr>
      <w:rFonts w:ascii="Times New Roman" w:hAnsi="Times New Roman"/>
      <w:vanish/>
      <w:color w:val="000000"/>
    </w:rPr>
  </w:style>
  <w:style w:type="character" w:customStyle="1" w:styleId="Znakinumeracji">
    <w:name w:val="Znaki numeracji"/>
    <w:uiPriority w:val="99"/>
  </w:style>
  <w:style w:type="paragraph" w:customStyle="1" w:styleId="Nagwek10">
    <w:name w:val="Nagłówek1"/>
    <w:basedOn w:val="Normalny"/>
    <w:next w:val="Tekstpodstawowy"/>
    <w:uiPriority w:val="99"/>
    <w:pPr>
      <w:keepNext/>
      <w:spacing w:before="240" w:after="120"/>
    </w:pPr>
    <w:rPr>
      <w:rFonts w:eastAsia="Microsoft YaHei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eastAsia="SimSun" w:cs="Times New Roman"/>
      <w:kern w:val="1"/>
      <w:sz w:val="21"/>
      <w:szCs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uiPriority w:val="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pPr>
      <w:suppressLineNumbers/>
    </w:pPr>
  </w:style>
  <w:style w:type="paragraph" w:styleId="Akapitzlist">
    <w:name w:val="List Paragraph"/>
    <w:aliases w:val="L1,Akapit z listą5,normalny tekst,CW_Lista,Numerowanie,Nagł. 4 SW,Akapit z listą BS,Wypunktowanie,Obiekt,List Paragraph1,Podsis rysunku,Nagłowek 3,Preambuła,Kolorowa lista — akcent 11,Dot pt,F5 List Paragraph,Recommendation"/>
    <w:basedOn w:val="Normalny"/>
    <w:link w:val="AkapitzlistZnak"/>
    <w:uiPriority w:val="34"/>
    <w:qFormat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eastAsia="SimSun" w:cs="Times New Roman"/>
      <w:kern w:val="1"/>
      <w:sz w:val="21"/>
      <w:szCs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eastAsia="SimSun" w:cs="Times New Roman"/>
      <w:kern w:val="1"/>
      <w:sz w:val="21"/>
      <w:szCs w:val="21"/>
      <w:lang w:val="x-none" w:eastAsia="hi-IN" w:bidi="hi-IN"/>
    </w:rPr>
  </w:style>
  <w:style w:type="character" w:styleId="Hipercze">
    <w:name w:val="Hyperlink"/>
    <w:basedOn w:val="Domylnaczcionkaakapitu"/>
    <w:uiPriority w:val="99"/>
    <w:semiHidden/>
    <w:rsid w:val="003561A6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rsid w:val="00B75F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75F39"/>
    <w:rPr>
      <w:rFonts w:ascii="Segoe UI" w:eastAsia="SimSun" w:hAnsi="Segoe UI" w:cs="Segoe UI"/>
      <w:kern w:val="1"/>
      <w:sz w:val="16"/>
      <w:szCs w:val="16"/>
      <w:lang w:val="x-none"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37B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7B15"/>
    <w:rPr>
      <w:rFonts w:eastAsia="SimSun" w:cs="Times New Roman"/>
      <w:kern w:val="1"/>
      <w:sz w:val="18"/>
      <w:szCs w:val="18"/>
      <w:lang w:val="x-none" w:eastAsia="hi-IN" w:bidi="hi-IN"/>
    </w:rPr>
  </w:style>
  <w:style w:type="character" w:styleId="Odwoanieprzypisudolnego">
    <w:name w:val="footnote reference"/>
    <w:basedOn w:val="Domylnaczcionkaakapitu"/>
    <w:uiPriority w:val="99"/>
    <w:semiHidden/>
    <w:rsid w:val="00937B15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E61946"/>
    <w:pPr>
      <w:overflowPunct w:val="0"/>
      <w:autoSpaceDE w:val="0"/>
      <w:autoSpaceDN w:val="0"/>
      <w:adjustRightInd w:val="0"/>
      <w:spacing w:before="240" w:after="60"/>
      <w:jc w:val="center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E61946"/>
    <w:rPr>
      <w:rFonts w:ascii="Arial" w:hAnsi="Arial" w:cs="Arial"/>
      <w:b/>
      <w:bCs/>
      <w:kern w:val="28"/>
      <w:sz w:val="32"/>
      <w:szCs w:val="32"/>
    </w:rPr>
  </w:style>
  <w:style w:type="paragraph" w:styleId="Bezodstpw">
    <w:name w:val="No Spacing"/>
    <w:uiPriority w:val="99"/>
    <w:qFormat/>
    <w:rsid w:val="006618F6"/>
    <w:pPr>
      <w:widowControl w:val="0"/>
      <w:suppressAutoHyphens/>
      <w:spacing w:after="0" w:line="240" w:lineRule="auto"/>
    </w:pPr>
    <w:rPr>
      <w:rFonts w:eastAsia="SimSun"/>
      <w:kern w:val="1"/>
      <w:lang w:eastAsia="hi-IN" w:bidi="hi-IN"/>
    </w:rPr>
  </w:style>
  <w:style w:type="paragraph" w:customStyle="1" w:styleId="western">
    <w:name w:val="western"/>
    <w:basedOn w:val="Normalny"/>
    <w:uiPriority w:val="99"/>
    <w:rsid w:val="00B43ECB"/>
    <w:pPr>
      <w:spacing w:before="100" w:beforeAutospacing="1" w:after="142" w:line="276" w:lineRule="auto"/>
    </w:pPr>
    <w:rPr>
      <w:color w:val="000000"/>
    </w:rPr>
  </w:style>
  <w:style w:type="paragraph" w:customStyle="1" w:styleId="Default">
    <w:name w:val="Default"/>
    <w:uiPriority w:val="99"/>
    <w:rsid w:val="005C245A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locked/>
    <w:rsid w:val="00CD570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locked/>
    <w:rsid w:val="00CD57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D570E"/>
    <w:rPr>
      <w:rFonts w:eastAsia="SimSun" w:cs="Times New Roman"/>
      <w:kern w:val="1"/>
      <w:sz w:val="18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locked/>
    <w:rsid w:val="00CD5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D570E"/>
    <w:rPr>
      <w:rFonts w:eastAsia="SimSun" w:cs="Times New Roman"/>
      <w:b/>
      <w:bCs/>
      <w:kern w:val="1"/>
      <w:sz w:val="18"/>
      <w:szCs w:val="18"/>
      <w:lang w:val="x-none"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77540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5409"/>
    <w:rPr>
      <w:rFonts w:eastAsia="SimSun" w:cs="Mangal"/>
      <w:kern w:val="1"/>
      <w:sz w:val="18"/>
      <w:szCs w:val="18"/>
      <w:lang w:val="x-none"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775409"/>
    <w:rPr>
      <w:rFonts w:cs="Times New Roman"/>
      <w:vertAlign w:val="superscript"/>
    </w:rPr>
  </w:style>
  <w:style w:type="character" w:customStyle="1" w:styleId="AkapitzlistZnak">
    <w:name w:val="Akapit z listą Znak"/>
    <w:aliases w:val="L1 Znak,Akapit z listą5 Znak,normalny tekst Znak,CW_Lista Znak,Numerowanie Znak,Nagł. 4 SW Znak,Akapit z listą BS Znak,Wypunktowanie Znak,Obiekt Znak,List Paragraph1 Znak,Podsis rysunku Znak,Nagłowek 3 Znak,Preambuła Znak,Dot pt Znak"/>
    <w:link w:val="Akapitzlist"/>
    <w:uiPriority w:val="34"/>
    <w:qFormat/>
    <w:locked/>
    <w:rsid w:val="00313633"/>
    <w:rPr>
      <w:rFonts w:eastAsia="SimSun"/>
      <w:kern w:val="1"/>
      <w:sz w:val="24"/>
      <w:lang w:val="x-none"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47787F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53874"/>
    <w:rPr>
      <w:rFonts w:eastAsiaTheme="majorEastAsia" w:cstheme="majorBidi"/>
      <w:b/>
      <w:bCs/>
      <w:iCs/>
      <w:sz w:val="28"/>
      <w:szCs w:val="28"/>
    </w:rPr>
  </w:style>
  <w:style w:type="numbering" w:customStyle="1" w:styleId="WW8Num13">
    <w:name w:val="WW8Num13"/>
    <w:rsid w:val="006E510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0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0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0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0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0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5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0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0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0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0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0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image" Target="file:///\\asias\kopia_edyta\Z&#322;o&#380;one%20wnioski\FEO%202021%20-%202027\ciag-logotypow-2021-2027\Poziom\Kolor\Logotypy_poziom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2218A-1EEA-43B3-B41A-67AE57A27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16</Pages>
  <Words>3579</Words>
  <Characters>21474</Characters>
  <Application>Microsoft Office Word</Application>
  <DocSecurity>0</DocSecurity>
  <Lines>178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Wołczynie</Company>
  <LinksUpToDate>false</LinksUpToDate>
  <CharactersWithSpaces>25003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Ostapczuk, Anna</dc:creator>
  <cp:keywords/>
  <dc:description/>
  <cp:lastModifiedBy>Joanna Staszków</cp:lastModifiedBy>
  <cp:revision>15</cp:revision>
  <cp:lastPrinted>2024-08-29T07:22:00Z</cp:lastPrinted>
  <dcterms:created xsi:type="dcterms:W3CDTF">2025-04-09T11:25:00Z</dcterms:created>
  <dcterms:modified xsi:type="dcterms:W3CDTF">2025-04-10T05:44:00Z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2021-02-03 16:06:24</vt:lpwstr>
  </property>
  <property fmtid="{D5CDD505-2E9C-101B-9397-08002B2CF9AE}" pid="4" name="wk_stat:znaki:liczba">
    <vt:lpwstr>21451</vt:lpwstr>
  </property>
  <property fmtid="{D5CDD505-2E9C-101B-9397-08002B2CF9AE}" pid="5" name="ZNAKI:">
    <vt:lpwstr>21451</vt:lpwstr>
  </property>
  <property fmtid="{D5CDD505-2E9C-101B-9397-08002B2CF9AE}" pid="6" name="wk_stat:linki:liczba">
    <vt:lpwstr>0</vt:lpwstr>
  </property>
</Properties>
</file>